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9" w:type="dxa"/>
        <w:tblLayout w:type="fixed"/>
        <w:tblLook w:val="01E0" w:firstRow="1" w:lastRow="1" w:firstColumn="1" w:lastColumn="1" w:noHBand="0" w:noVBand="0"/>
      </w:tblPr>
      <w:tblGrid>
        <w:gridCol w:w="3527"/>
        <w:gridCol w:w="5982"/>
      </w:tblGrid>
      <w:tr w:rsidR="007A07E3" w:rsidTr="00467E5E">
        <w:trPr>
          <w:trHeight w:val="1080"/>
        </w:trPr>
        <w:tc>
          <w:tcPr>
            <w:tcW w:w="3527" w:type="dxa"/>
          </w:tcPr>
          <w:p w:rsidR="007A07E3" w:rsidRPr="0033447C" w:rsidRDefault="00F72602" w:rsidP="007A07E3">
            <w:pPr>
              <w:jc w:val="center"/>
              <w:rPr>
                <w:bCs w:val="0"/>
                <w:sz w:val="26"/>
                <w:szCs w:val="26"/>
                <w:lang w:val="fr-FR"/>
              </w:rPr>
            </w:pPr>
            <w:r w:rsidRPr="0033447C">
              <w:rPr>
                <w:bCs w:val="0"/>
                <w:sz w:val="26"/>
                <w:szCs w:val="26"/>
                <w:lang w:val="fr-FR"/>
              </w:rPr>
              <w:t>HỘI ĐỒNG</w:t>
            </w:r>
            <w:r w:rsidR="007A07E3" w:rsidRPr="0033447C">
              <w:rPr>
                <w:bCs w:val="0"/>
                <w:sz w:val="26"/>
                <w:szCs w:val="26"/>
                <w:lang w:val="fr-FR"/>
              </w:rPr>
              <w:t xml:space="preserve"> NHÂN DÂN</w:t>
            </w:r>
          </w:p>
          <w:p w:rsidR="007A07E3" w:rsidRPr="0033447C" w:rsidRDefault="0020175D" w:rsidP="00467E5E">
            <w:pPr>
              <w:spacing w:after="160"/>
              <w:jc w:val="center"/>
              <w:rPr>
                <w:bCs w:val="0"/>
                <w:sz w:val="26"/>
                <w:szCs w:val="26"/>
                <w:lang w:val="fr-FR"/>
              </w:rPr>
            </w:pPr>
            <w:r>
              <w:rPr>
                <w:noProof/>
              </w:rPr>
              <w:pict>
                <v:shapetype id="_x0000_t32" coordsize="21600,21600" o:spt="32" o:oned="t" path="m,l21600,21600e" filled="f">
                  <v:path arrowok="t" fillok="f" o:connecttype="none"/>
                  <o:lock v:ext="edit" shapetype="t"/>
                </v:shapetype>
                <v:shape id="AutoShape 22" o:spid="_x0000_s1026" type="#_x0000_t32" style="position:absolute;left:0;text-align:left;margin-left:45.45pt;margin-top:19.1pt;width:71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c3QHQ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VpGWYQk&#10;7kGip4NToTLKMj+fQdsCwiq5M75DcpKv+lmR7xZJVXVYtixEv501JKc+I36X4i9WQ5X98EVRiMFQ&#10;IAzr1JjeQ8IY0Clocr5pwk4OEfi4TNKHBJQjoyvGxZinjXWfmeqRN8rIOoN527lKSQnCK5OGKvj4&#10;bJ1nhYsxwReVasuFCPoLiQaoNMtmIcEqwal3+jBr2n0lDDpiv0HhF1oEz32YUQdJA1jHMN1cbYe5&#10;uNhQXEiPB30Bnat1WZEfy2S5WWwW+STP5ptJntT15Glb5ZP5Nn2Y1Z/qqqrTn55amhcdp5RJz25c&#10;1zT/u3W4PpzLot0W9jaG+D16mBeQHf8D6SCs1/KyFXtFzzszCg4bGoKvr8k/gfs72Pdvfv0LAAD/&#10;/wMAUEsDBBQABgAIAAAAIQAyeimJ2gAAAAYBAAAPAAAAZHJzL2Rvd25yZXYueG1sTI5NT8MwEETv&#10;SPwHaytxQdRuCoiEOFWFxIFjPySubrwkofE6ip0m9Nd34UKPTzOaeflqcq04YR8aTxoWcwUCqfS2&#10;oUrDfvf+8AIiREPWtJ5Qww8GWBW3N7nJrB9pg6dtrASPUMiMhjrGLpMylDU6E+a+Q+Lsy/fORMa+&#10;krY3I4+7ViZKPUtnGuKH2nT4VmN53A5OA4bhaaHWqav2H+fx/jM5f4/dTuu72bR+BRFxiv9l+NVn&#10;dSjY6eAHskG0GlKVclPD4xIEx8kyYT78sSxyea1fXAAAAP//AwBQSwECLQAUAAYACAAAACEAtoM4&#10;kv4AAADhAQAAEwAAAAAAAAAAAAAAAAAAAAAAW0NvbnRlbnRfVHlwZXNdLnhtbFBLAQItABQABgAI&#10;AAAAIQA4/SH/1gAAAJQBAAALAAAAAAAAAAAAAAAAAC8BAABfcmVscy8ucmVsc1BLAQItABQABgAI&#10;AAAAIQBELc3QHQIAADsEAAAOAAAAAAAAAAAAAAAAAC4CAABkcnMvZTJvRG9jLnhtbFBLAQItABQA&#10;BgAIAAAAIQAyeimJ2gAAAAYBAAAPAAAAAAAAAAAAAAAAAHcEAABkcnMvZG93bnJldi54bWxQSwUG&#10;AAAAAAQABADzAAAAfgUAAAAA&#10;"/>
              </w:pict>
            </w:r>
            <w:r w:rsidR="007A07E3" w:rsidRPr="0033447C">
              <w:rPr>
                <w:bCs w:val="0"/>
                <w:sz w:val="26"/>
                <w:szCs w:val="26"/>
                <w:lang w:val="fr-FR"/>
              </w:rPr>
              <w:t>THÀNH PHỐ HÀ NỘI</w:t>
            </w:r>
          </w:p>
          <w:p w:rsidR="007A07E3" w:rsidRPr="009051EA" w:rsidRDefault="007A07E3" w:rsidP="00467E5E">
            <w:pPr>
              <w:jc w:val="center"/>
              <w:rPr>
                <w:b w:val="0"/>
                <w:iCs/>
                <w:sz w:val="26"/>
              </w:rPr>
            </w:pPr>
            <w:r w:rsidRPr="009C38CD">
              <w:rPr>
                <w:b w:val="0"/>
                <w:sz w:val="26"/>
              </w:rPr>
              <w:t>Số:</w:t>
            </w:r>
            <w:r w:rsidR="000E1359">
              <w:rPr>
                <w:b w:val="0"/>
                <w:sz w:val="26"/>
              </w:rPr>
              <w:t xml:space="preserve"> </w:t>
            </w:r>
            <w:r w:rsidR="00C06FD4">
              <w:rPr>
                <w:b w:val="0"/>
                <w:sz w:val="26"/>
              </w:rPr>
              <w:t>41/</w:t>
            </w:r>
            <w:r w:rsidR="00C20628">
              <w:rPr>
                <w:b w:val="0"/>
                <w:sz w:val="26"/>
              </w:rPr>
              <w:t>QĐ</w:t>
            </w:r>
            <w:r w:rsidRPr="009C38CD">
              <w:rPr>
                <w:b w:val="0"/>
                <w:iCs/>
                <w:sz w:val="26"/>
              </w:rPr>
              <w:t>-</w:t>
            </w:r>
            <w:r w:rsidR="0033447C">
              <w:rPr>
                <w:b w:val="0"/>
                <w:iCs/>
                <w:sz w:val="26"/>
              </w:rPr>
              <w:t>HĐND</w:t>
            </w:r>
          </w:p>
        </w:tc>
        <w:tc>
          <w:tcPr>
            <w:tcW w:w="5982" w:type="dxa"/>
          </w:tcPr>
          <w:p w:rsidR="007A07E3" w:rsidRPr="007A07E3" w:rsidRDefault="007A07E3" w:rsidP="007A07E3">
            <w:pPr>
              <w:jc w:val="center"/>
              <w:rPr>
                <w:bCs w:val="0"/>
                <w:sz w:val="26"/>
                <w:szCs w:val="26"/>
              </w:rPr>
            </w:pPr>
            <w:r w:rsidRPr="007A07E3">
              <w:rPr>
                <w:bCs w:val="0"/>
                <w:sz w:val="26"/>
                <w:szCs w:val="26"/>
              </w:rPr>
              <w:t>CỘNG HÒA XÃ HỘI CHỦ NGHĨA VIỆT NAM</w:t>
            </w:r>
          </w:p>
          <w:p w:rsidR="007A07E3" w:rsidRPr="007A07E3" w:rsidRDefault="0020175D" w:rsidP="00467E5E">
            <w:pPr>
              <w:spacing w:after="160"/>
              <w:jc w:val="center"/>
              <w:rPr>
                <w:bCs w:val="0"/>
              </w:rPr>
            </w:pPr>
            <w:r>
              <w:rPr>
                <w:noProof/>
              </w:rPr>
              <w:pict>
                <v:shape id="AutoShape 23" o:spid="_x0000_s1027" type="#_x0000_t32" style="position:absolute;left:0;text-align:left;margin-left:61.4pt;margin-top:19.4pt;width:166.1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yHHg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A7jCTp&#10;YUVPB6dCZZQ++PkM2uYQVsqd8R3Sk3zVz4p+t0iqsiWy4SH67awhOfEZ0bsUf7EaquyHL4pBDIEC&#10;YVin2vQeEsaATmEn59tO+MkhCh/TJIHBzDCioy8i+ZiojXWfueqRNwpsnSGiaV2ppITNK5OEMuT4&#10;bJ2nRfIxwVeVaiu6Lgigk2go8HKWzkKCVZ1g3unDrGn2ZWfQkXgJhV/oETz3YUYdJAtgLSdsc7Ud&#10;Ed3FhuKd9HjQGNC5WheN/FjGy81is8gmWTrfTLK4qiZP2zKbzLfJp1n1UJVllfz01JIsbwVjXHp2&#10;o16T7O/0cH05F6XdFHsbQ/QePcwLyI7/gXTYrF/mRRZ7xc47M24cJBqCr8/Jv4H7O9j3j379CwAA&#10;//8DAFBLAwQUAAYACAAAACEAH4m/WdsAAAAHAQAADwAAAGRycy9kb3ducmV2LnhtbEyOwW7CMBBE&#10;75X4B2sr9VIVJ1GDaIiDEFIPPRaQejXxNgmN11HskJSv75YLHJ9mNPPy9WRbccbeN44UxPMIBFLp&#10;TEOVgsP+/WUJwgdNRreOUMEvelgXs4dcZ8aN9InnXagEj5DPtII6hC6T0pc1Wu3nrkPi7Nv1VgfG&#10;vpKm1yOP21YmUbSQVjfED7XucFtj+bMbrAL0QxpHmzdbHT4u4/NXcjmN3V6pp8dpswIRcAq3Mvzr&#10;szoU7HR0AxkvWuYkZfWgIF2A4Pw1XcYgjleWRS7v/Ys/AAAA//8DAFBLAQItABQABgAIAAAAIQC2&#10;gziS/gAAAOEBAAATAAAAAAAAAAAAAAAAAAAAAABbQ29udGVudF9UeXBlc10ueG1sUEsBAi0AFAAG&#10;AAgAAAAhADj9If/WAAAAlAEAAAsAAAAAAAAAAAAAAAAALwEAAF9yZWxzLy5yZWxzUEsBAi0AFAAG&#10;AAgAAAAhAO4+XIceAgAAPAQAAA4AAAAAAAAAAAAAAAAALgIAAGRycy9lMm9Eb2MueG1sUEsBAi0A&#10;FAAGAAgAAAAhAB+Jv1nbAAAABwEAAA8AAAAAAAAAAAAAAAAAeAQAAGRycy9kb3ducmV2LnhtbFBL&#10;BQYAAAAABAAEAPMAAACABQAAAAA=&#10;"/>
              </w:pict>
            </w:r>
            <w:r w:rsidR="007A07E3" w:rsidRPr="007A07E3">
              <w:rPr>
                <w:bCs w:val="0"/>
              </w:rPr>
              <w:t>Độc lập - Tự do - Hạnh phúc</w:t>
            </w:r>
          </w:p>
          <w:p w:rsidR="007A07E3" w:rsidRPr="007A07E3" w:rsidRDefault="007A07E3" w:rsidP="00467E5E">
            <w:pPr>
              <w:jc w:val="center"/>
              <w:rPr>
                <w:b w:val="0"/>
                <w:i/>
              </w:rPr>
            </w:pPr>
            <w:r w:rsidRPr="007A07E3">
              <w:rPr>
                <w:b w:val="0"/>
                <w:i/>
              </w:rPr>
              <w:t xml:space="preserve">Hà Nội, ngày </w:t>
            </w:r>
            <w:r w:rsidR="00636DDF">
              <w:rPr>
                <w:b w:val="0"/>
                <w:i/>
              </w:rPr>
              <w:t>17</w:t>
            </w:r>
            <w:r w:rsidRPr="007A07E3">
              <w:rPr>
                <w:b w:val="0"/>
                <w:i/>
              </w:rPr>
              <w:t xml:space="preserve"> tháng</w:t>
            </w:r>
            <w:r w:rsidR="000E1359">
              <w:rPr>
                <w:b w:val="0"/>
                <w:i/>
              </w:rPr>
              <w:t xml:space="preserve"> </w:t>
            </w:r>
            <w:r w:rsidR="0033447C">
              <w:rPr>
                <w:b w:val="0"/>
                <w:i/>
              </w:rPr>
              <w:t>8</w:t>
            </w:r>
            <w:r w:rsidRPr="007A07E3">
              <w:rPr>
                <w:b w:val="0"/>
                <w:i/>
              </w:rPr>
              <w:t xml:space="preserve"> năm 201</w:t>
            </w:r>
            <w:r w:rsidR="00467E5E">
              <w:rPr>
                <w:b w:val="0"/>
                <w:i/>
              </w:rPr>
              <w:t>8</w:t>
            </w:r>
          </w:p>
        </w:tc>
      </w:tr>
    </w:tbl>
    <w:p w:rsidR="00597211" w:rsidRDefault="00597211" w:rsidP="003B145C">
      <w:pPr>
        <w:spacing w:after="20" w:line="340" w:lineRule="exact"/>
        <w:jc w:val="center"/>
        <w:rPr>
          <w:b w:val="0"/>
        </w:rPr>
      </w:pPr>
    </w:p>
    <w:p w:rsidR="00C20628" w:rsidRPr="00C20628" w:rsidRDefault="00C20628" w:rsidP="004A627E">
      <w:pPr>
        <w:spacing w:line="340" w:lineRule="exact"/>
        <w:jc w:val="center"/>
      </w:pPr>
      <w:r w:rsidRPr="00C20628">
        <w:t>QUYẾT ĐỊNH</w:t>
      </w:r>
    </w:p>
    <w:p w:rsidR="00636DDF" w:rsidRDefault="00C20628" w:rsidP="004A627E">
      <w:pPr>
        <w:spacing w:line="340" w:lineRule="exact"/>
        <w:jc w:val="center"/>
      </w:pPr>
      <w:r w:rsidRPr="00C20628">
        <w:t xml:space="preserve">Thành lập Đoàn giám sát </w:t>
      </w:r>
      <w:r w:rsidR="00024296">
        <w:t>và ban hành Kế hoạch giám sát</w:t>
      </w:r>
    </w:p>
    <w:p w:rsidR="00636DDF" w:rsidRDefault="0033447C" w:rsidP="004A627E">
      <w:pPr>
        <w:spacing w:line="340" w:lineRule="exact"/>
        <w:jc w:val="center"/>
      </w:pPr>
      <w:r>
        <w:t xml:space="preserve">về </w:t>
      </w:r>
      <w:r w:rsidR="00636DDF">
        <w:t>công tác triển khai, thực hiện dự án, công trình trọng điểm</w:t>
      </w:r>
    </w:p>
    <w:p w:rsidR="00BD0307" w:rsidRPr="00C20628" w:rsidRDefault="00636DDF" w:rsidP="00636DDF">
      <w:pPr>
        <w:spacing w:after="20" w:line="340" w:lineRule="exact"/>
        <w:jc w:val="center"/>
      </w:pPr>
      <w:r>
        <w:t>của Thành phố giai đoạn 2016-2020</w:t>
      </w:r>
    </w:p>
    <w:p w:rsidR="00533137" w:rsidRDefault="0020175D" w:rsidP="003B145C">
      <w:pPr>
        <w:spacing w:after="20" w:line="340" w:lineRule="exact"/>
        <w:rPr>
          <w:b w:val="0"/>
        </w:rPr>
      </w:pPr>
      <w:r>
        <w:rPr>
          <w:bCs w:val="0"/>
          <w:noProof/>
          <w:sz w:val="26"/>
          <w:szCs w:val="26"/>
        </w:rPr>
        <w:pict>
          <v:shape id="_x0000_s1028" type="#_x0000_t32" style="position:absolute;margin-left:181.2pt;margin-top:5.6pt;width:89.7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c3QHQ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VpGWYQk&#10;7kGip4NToTLKMj+fQdsCwiq5M75DcpKv+lmR7xZJVXVYtixEv501JKc+I36X4i9WQ5X98EVRiMFQ&#10;IAzr1JjeQ8IY0Clocr5pwk4OEfi4TNKHBJQjoyvGxZinjXWfmeqRN8rIOoN527lKSQnCK5OGKvj4&#10;bJ1nhYsxwReVasuFCPoLiQaoNMtmIcEqwal3+jBr2n0lDDpiv0HhF1oEz32YUQdJA1jHMN1cbYe5&#10;uNhQXEiPB30Bnat1WZEfy2S5WWwW+STP5ptJntT15Glb5ZP5Nn2Y1Z/qqqrTn55amhcdp5RJz25c&#10;1zT/u3W4PpzLot0W9jaG+D16mBeQHf8D6SCs1/KyFXtFzzszCg4bGoKvr8k/gfs72Pdvfv0LAAD/&#10;/wMAUEsDBBQABgAIAAAAIQAyeimJ2gAAAAYBAAAPAAAAZHJzL2Rvd25yZXYueG1sTI5NT8MwEETv&#10;SPwHaytxQdRuCoiEOFWFxIFjPySubrwkofE6ip0m9Nd34UKPTzOaeflqcq04YR8aTxoWcwUCqfS2&#10;oUrDfvf+8AIiREPWtJ5Qww8GWBW3N7nJrB9pg6dtrASPUMiMhjrGLpMylDU6E+a+Q+Lsy/fORMa+&#10;krY3I4+7ViZKPUtnGuKH2nT4VmN53A5OA4bhaaHWqav2H+fx/jM5f4/dTuu72bR+BRFxiv9l+NVn&#10;dSjY6eAHskG0GlKVclPD4xIEx8kyYT78sSxyea1fXAAAAP//AwBQSwECLQAUAAYACAAAACEAtoM4&#10;kv4AAADhAQAAEwAAAAAAAAAAAAAAAAAAAAAAW0NvbnRlbnRfVHlwZXNdLnhtbFBLAQItABQABgAI&#10;AAAAIQA4/SH/1gAAAJQBAAALAAAAAAAAAAAAAAAAAC8BAABfcmVscy8ucmVsc1BLAQItABQABgAI&#10;AAAAIQBELc3QHQIAADsEAAAOAAAAAAAAAAAAAAAAAC4CAABkcnMvZTJvRG9jLnhtbFBLAQItABQA&#10;BgAIAAAAIQAyeimJ2gAAAAYBAAAPAAAAAAAAAAAAAAAAAHcEAABkcnMvZG93bnJldi54bWxQSwUG&#10;AAAAAAQABADzAAAAfgUAAAAA&#10;" adj="-66244,-1,-66244"/>
        </w:pict>
      </w:r>
    </w:p>
    <w:p w:rsidR="004A627E" w:rsidRDefault="00636DDF" w:rsidP="004A627E">
      <w:pPr>
        <w:spacing w:line="320" w:lineRule="exact"/>
        <w:jc w:val="center"/>
      </w:pPr>
      <w:r>
        <w:t>BAN KINH TẾ - NGÂN SÁCH</w:t>
      </w:r>
    </w:p>
    <w:p w:rsidR="00C20628" w:rsidRPr="00C20628" w:rsidRDefault="00C20628" w:rsidP="00024296">
      <w:pPr>
        <w:spacing w:after="80" w:line="320" w:lineRule="exact"/>
        <w:jc w:val="center"/>
      </w:pPr>
      <w:r w:rsidRPr="00C20628">
        <w:t>HỘI ĐỒNG NHÂN DÂN THÀNH PHỐ HÀ NỘI</w:t>
      </w:r>
    </w:p>
    <w:p w:rsidR="00C20628" w:rsidRDefault="00C20628" w:rsidP="00467E5E">
      <w:pPr>
        <w:spacing w:after="40" w:line="320" w:lineRule="exact"/>
        <w:ind w:firstLine="720"/>
        <w:jc w:val="both"/>
        <w:rPr>
          <w:b w:val="0"/>
        </w:rPr>
      </w:pPr>
    </w:p>
    <w:p w:rsidR="00C20628" w:rsidRPr="00C20628" w:rsidRDefault="00C20628" w:rsidP="00467E5E">
      <w:pPr>
        <w:spacing w:after="40" w:line="320" w:lineRule="exact"/>
        <w:ind w:firstLine="720"/>
        <w:jc w:val="both"/>
        <w:rPr>
          <w:b w:val="0"/>
        </w:rPr>
      </w:pPr>
      <w:r w:rsidRPr="00C20628">
        <w:rPr>
          <w:b w:val="0"/>
        </w:rPr>
        <w:t>Căn cứ Luật</w:t>
      </w:r>
      <w:r w:rsidR="00636DDF">
        <w:rPr>
          <w:b w:val="0"/>
        </w:rPr>
        <w:t xml:space="preserve"> </w:t>
      </w:r>
      <w:r w:rsidR="00951193">
        <w:rPr>
          <w:b w:val="0"/>
        </w:rPr>
        <w:t>T</w:t>
      </w:r>
      <w:r w:rsidR="00636DDF">
        <w:rPr>
          <w:b w:val="0"/>
        </w:rPr>
        <w:t>ổ chức chính quyền địa phương</w:t>
      </w:r>
      <w:r w:rsidR="00467E5E">
        <w:rPr>
          <w:b w:val="0"/>
        </w:rPr>
        <w:t>;</w:t>
      </w:r>
    </w:p>
    <w:p w:rsidR="00C20628" w:rsidRDefault="00C20628" w:rsidP="00467E5E">
      <w:pPr>
        <w:spacing w:after="40" w:line="320" w:lineRule="exact"/>
        <w:ind w:firstLine="720"/>
        <w:jc w:val="both"/>
        <w:rPr>
          <w:b w:val="0"/>
        </w:rPr>
      </w:pPr>
      <w:r w:rsidRPr="00C20628">
        <w:rPr>
          <w:b w:val="0"/>
        </w:rPr>
        <w:t>Căn cứ Luật Giám sát của Quốc hội v</w:t>
      </w:r>
      <w:r w:rsidR="00636DDF">
        <w:rPr>
          <w:b w:val="0"/>
        </w:rPr>
        <w:t>à Hội đồng nhân dân</w:t>
      </w:r>
      <w:r w:rsidR="00467E5E">
        <w:rPr>
          <w:b w:val="0"/>
        </w:rPr>
        <w:t>;</w:t>
      </w:r>
    </w:p>
    <w:p w:rsidR="00467E5E" w:rsidRPr="00C20628" w:rsidRDefault="00467E5E" w:rsidP="00467E5E">
      <w:pPr>
        <w:spacing w:after="40" w:line="320" w:lineRule="exact"/>
        <w:ind w:firstLine="720"/>
        <w:jc w:val="both"/>
        <w:rPr>
          <w:b w:val="0"/>
        </w:rPr>
      </w:pPr>
      <w:r>
        <w:rPr>
          <w:b w:val="0"/>
        </w:rPr>
        <w:t>Căn cứ n</w:t>
      </w:r>
      <w:r w:rsidRPr="00467E5E">
        <w:rPr>
          <w:b w:val="0"/>
        </w:rPr>
        <w:t>ghị quy</w:t>
      </w:r>
      <w:r>
        <w:rPr>
          <w:b w:val="0"/>
        </w:rPr>
        <w:t xml:space="preserve">ết số 09/NQ-HĐND ngày 04/7/2017 của HĐND Thành phố về </w:t>
      </w:r>
      <w:r w:rsidRPr="00467E5E">
        <w:rPr>
          <w:b w:val="0"/>
        </w:rPr>
        <w:t xml:space="preserve">Chương trình giám </w:t>
      </w:r>
      <w:r>
        <w:rPr>
          <w:b w:val="0"/>
        </w:rPr>
        <w:t>sát năm 2018;</w:t>
      </w:r>
    </w:p>
    <w:p w:rsidR="00494207" w:rsidRPr="00746075" w:rsidRDefault="0033447C" w:rsidP="00467E5E">
      <w:pPr>
        <w:spacing w:after="40" w:line="320" w:lineRule="exact"/>
        <w:ind w:firstLine="720"/>
        <w:jc w:val="both"/>
        <w:rPr>
          <w:b w:val="0"/>
          <w:spacing w:val="-2"/>
        </w:rPr>
      </w:pPr>
      <w:r w:rsidRPr="00746075">
        <w:rPr>
          <w:b w:val="0"/>
          <w:spacing w:val="-2"/>
        </w:rPr>
        <w:t xml:space="preserve">Căn cứ </w:t>
      </w:r>
      <w:r w:rsidR="00746075" w:rsidRPr="00746075">
        <w:rPr>
          <w:b w:val="0"/>
          <w:spacing w:val="-2"/>
        </w:rPr>
        <w:t>Chương trình công tác năm 2018 số 01/CTr-HĐND ngày 04/01/2018 của Thường trực, các ban và Văn phòng HĐND Thành phố năm 2018,</w:t>
      </w:r>
    </w:p>
    <w:p w:rsidR="00FF0C18" w:rsidRDefault="00FF0C18" w:rsidP="00467E5E">
      <w:pPr>
        <w:spacing w:after="40" w:line="320" w:lineRule="exact"/>
        <w:ind w:firstLine="720"/>
        <w:jc w:val="both"/>
        <w:rPr>
          <w:b w:val="0"/>
        </w:rPr>
      </w:pPr>
    </w:p>
    <w:p w:rsidR="00C20628" w:rsidRPr="00C20628" w:rsidRDefault="00C20628" w:rsidP="00467E5E">
      <w:pPr>
        <w:spacing w:after="40" w:line="320" w:lineRule="exact"/>
        <w:jc w:val="center"/>
      </w:pPr>
      <w:r w:rsidRPr="00C20628">
        <w:t>QUYẾT ĐỊNH</w:t>
      </w:r>
    </w:p>
    <w:p w:rsidR="00C20628" w:rsidRDefault="00C20628" w:rsidP="00467E5E">
      <w:pPr>
        <w:spacing w:after="40" w:line="320" w:lineRule="exact"/>
        <w:ind w:firstLine="720"/>
        <w:jc w:val="both"/>
        <w:rPr>
          <w:b w:val="0"/>
          <w:i/>
        </w:rPr>
      </w:pPr>
      <w:r w:rsidRPr="00C20628">
        <w:t>Điều 1.</w:t>
      </w:r>
      <w:r w:rsidRPr="00C20628">
        <w:rPr>
          <w:b w:val="0"/>
        </w:rPr>
        <w:t xml:space="preserve"> Thành lập </w:t>
      </w:r>
      <w:r w:rsidR="0033447C" w:rsidRPr="0033447C">
        <w:rPr>
          <w:b w:val="0"/>
        </w:rPr>
        <w:t xml:space="preserve">Đoàn giám sát của </w:t>
      </w:r>
      <w:r w:rsidR="00636DDF">
        <w:rPr>
          <w:b w:val="0"/>
        </w:rPr>
        <w:t>Ban Kinh tế - Ngân sách</w:t>
      </w:r>
      <w:r w:rsidR="0033447C" w:rsidRPr="0033447C">
        <w:rPr>
          <w:b w:val="0"/>
        </w:rPr>
        <w:t xml:space="preserve"> HĐND Thành phố về </w:t>
      </w:r>
      <w:r w:rsidR="00636DDF" w:rsidRPr="00636DDF">
        <w:rPr>
          <w:b w:val="0"/>
        </w:rPr>
        <w:t>công tác triển khai, thực hiện dự án,</w:t>
      </w:r>
      <w:r w:rsidR="00636DDF">
        <w:rPr>
          <w:b w:val="0"/>
        </w:rPr>
        <w:t xml:space="preserve"> </w:t>
      </w:r>
      <w:r w:rsidR="00636DDF" w:rsidRPr="00636DDF">
        <w:rPr>
          <w:b w:val="0"/>
        </w:rPr>
        <w:t>công trình trọng điểm của Thành phố giai đoạn 2016-2020</w:t>
      </w:r>
      <w:r w:rsidR="0033447C" w:rsidRPr="0033447C">
        <w:rPr>
          <w:b w:val="0"/>
        </w:rPr>
        <w:t xml:space="preserve"> </w:t>
      </w:r>
      <w:r w:rsidR="0033447C" w:rsidRPr="0033447C">
        <w:rPr>
          <w:b w:val="0"/>
          <w:i/>
        </w:rPr>
        <w:t>(danh sách thành viên Đoàn giám sát</w:t>
      </w:r>
      <w:r w:rsidR="00024296">
        <w:rPr>
          <w:b w:val="0"/>
          <w:i/>
        </w:rPr>
        <w:t xml:space="preserve"> tại Phụ lục 1</w:t>
      </w:r>
      <w:r w:rsidR="0033447C" w:rsidRPr="0033447C">
        <w:rPr>
          <w:b w:val="0"/>
          <w:i/>
        </w:rPr>
        <w:t xml:space="preserve"> kèm theo).</w:t>
      </w:r>
    </w:p>
    <w:p w:rsidR="00024296" w:rsidRPr="00024296" w:rsidRDefault="00024296" w:rsidP="00467E5E">
      <w:pPr>
        <w:spacing w:after="40" w:line="320" w:lineRule="exact"/>
        <w:ind w:firstLine="720"/>
        <w:jc w:val="both"/>
        <w:rPr>
          <w:b w:val="0"/>
          <w:i/>
        </w:rPr>
      </w:pPr>
      <w:r w:rsidRPr="00C20628">
        <w:t>Điều 2.</w:t>
      </w:r>
      <w:r w:rsidRPr="00C20628">
        <w:rPr>
          <w:b w:val="0"/>
        </w:rPr>
        <w:t xml:space="preserve"> </w:t>
      </w:r>
      <w:r>
        <w:rPr>
          <w:b w:val="0"/>
        </w:rPr>
        <w:t xml:space="preserve">Ban hành </w:t>
      </w:r>
      <w:r w:rsidR="004A627E">
        <w:rPr>
          <w:b w:val="0"/>
        </w:rPr>
        <w:t>K</w:t>
      </w:r>
      <w:r w:rsidRPr="00024296">
        <w:rPr>
          <w:b w:val="0"/>
        </w:rPr>
        <w:t>ế hoạch</w:t>
      </w:r>
      <w:r w:rsidR="00636DDF">
        <w:rPr>
          <w:b w:val="0"/>
        </w:rPr>
        <w:t xml:space="preserve"> </w:t>
      </w:r>
      <w:r w:rsidRPr="00024296">
        <w:rPr>
          <w:b w:val="0"/>
        </w:rPr>
        <w:t xml:space="preserve">giám sát về </w:t>
      </w:r>
      <w:r w:rsidR="00636DDF" w:rsidRPr="00636DDF">
        <w:rPr>
          <w:b w:val="0"/>
        </w:rPr>
        <w:t>công tác triển khai, thực hiện dự án,</w:t>
      </w:r>
      <w:r w:rsidR="00636DDF">
        <w:rPr>
          <w:b w:val="0"/>
        </w:rPr>
        <w:t xml:space="preserve"> </w:t>
      </w:r>
      <w:r w:rsidR="00636DDF" w:rsidRPr="00636DDF">
        <w:rPr>
          <w:b w:val="0"/>
        </w:rPr>
        <w:t>công trình trọng điểm của Thành phố giai đoạn 2016-2020</w:t>
      </w:r>
      <w:r>
        <w:rPr>
          <w:b w:val="0"/>
        </w:rPr>
        <w:t xml:space="preserve"> </w:t>
      </w:r>
      <w:r w:rsidRPr="00024296">
        <w:rPr>
          <w:b w:val="0"/>
          <w:i/>
        </w:rPr>
        <w:t>(chi tiết tại Phụ lục 2 kèm theo).</w:t>
      </w:r>
    </w:p>
    <w:p w:rsidR="00C20628" w:rsidRPr="00C20628" w:rsidRDefault="00C20628" w:rsidP="00467E5E">
      <w:pPr>
        <w:spacing w:after="40" w:line="320" w:lineRule="exact"/>
        <w:ind w:firstLine="720"/>
        <w:jc w:val="both"/>
        <w:rPr>
          <w:b w:val="0"/>
        </w:rPr>
      </w:pPr>
      <w:r w:rsidRPr="00C20628">
        <w:t xml:space="preserve">Điều </w:t>
      </w:r>
      <w:r w:rsidR="00024296">
        <w:t>3</w:t>
      </w:r>
      <w:r w:rsidRPr="00C20628">
        <w:t>.</w:t>
      </w:r>
      <w:r w:rsidRPr="00C20628">
        <w:rPr>
          <w:b w:val="0"/>
        </w:rPr>
        <w:t xml:space="preserve"> </w:t>
      </w:r>
      <w:r w:rsidR="0033447C" w:rsidRPr="0033447C">
        <w:rPr>
          <w:b w:val="0"/>
        </w:rPr>
        <w:t xml:space="preserve">Đoàn giám sát, các cơ quan, tổ chức liên quan có trách nhiệm thực hiện </w:t>
      </w:r>
      <w:r w:rsidR="00024296">
        <w:rPr>
          <w:b w:val="0"/>
        </w:rPr>
        <w:t>K</w:t>
      </w:r>
      <w:r w:rsidR="0033447C" w:rsidRPr="0033447C">
        <w:rPr>
          <w:b w:val="0"/>
        </w:rPr>
        <w:t xml:space="preserve">ế hoạch giám sát ban hành kèm theo </w:t>
      </w:r>
      <w:r w:rsidR="00024296">
        <w:rPr>
          <w:b w:val="0"/>
        </w:rPr>
        <w:t>Q</w:t>
      </w:r>
      <w:r w:rsidR="0033447C" w:rsidRPr="0033447C">
        <w:rPr>
          <w:b w:val="0"/>
        </w:rPr>
        <w:t>uyết định này, thông báo kết luận giám sát tới các cơ quan có thẩm quyền và các cơ quan có liên quan theo quy định, báo cáo kết quả giám sát với HĐND Thành phố.</w:t>
      </w:r>
    </w:p>
    <w:p w:rsidR="003024A2" w:rsidRDefault="00C20628" w:rsidP="00467E5E">
      <w:pPr>
        <w:spacing w:after="40" w:line="320" w:lineRule="exact"/>
        <w:ind w:firstLine="720"/>
        <w:jc w:val="both"/>
        <w:rPr>
          <w:b w:val="0"/>
        </w:rPr>
      </w:pPr>
      <w:r w:rsidRPr="00C20628">
        <w:t xml:space="preserve">Điều </w:t>
      </w:r>
      <w:r w:rsidR="00024296">
        <w:t>4</w:t>
      </w:r>
      <w:r w:rsidRPr="00C20628">
        <w:t>.</w:t>
      </w:r>
      <w:r w:rsidRPr="00C20628">
        <w:rPr>
          <w:b w:val="0"/>
        </w:rPr>
        <w:t xml:space="preserve"> </w:t>
      </w:r>
      <w:r w:rsidR="00CD4CA3">
        <w:rPr>
          <w:b w:val="0"/>
        </w:rPr>
        <w:t>Các t</w:t>
      </w:r>
      <w:r w:rsidRPr="00C20628">
        <w:rPr>
          <w:b w:val="0"/>
        </w:rPr>
        <w:t>hành viên Đoàn giám sát có tên tại điều 1 và các cơ quan liên quan chịu trách nhiệm thi hành Quyết định này./.</w:t>
      </w:r>
    </w:p>
    <w:p w:rsidR="00F704D6" w:rsidRDefault="00F704D6" w:rsidP="00467E5E">
      <w:pPr>
        <w:spacing w:after="40" w:line="320" w:lineRule="exact"/>
        <w:ind w:firstLine="720"/>
        <w:jc w:val="both"/>
        <w:rPr>
          <w:b w:val="0"/>
        </w:rPr>
      </w:pPr>
    </w:p>
    <w:tbl>
      <w:tblPr>
        <w:tblW w:w="9772" w:type="dxa"/>
        <w:tblInd w:w="-34" w:type="dxa"/>
        <w:tblLook w:val="01E0" w:firstRow="1" w:lastRow="1" w:firstColumn="1" w:lastColumn="1" w:noHBand="0" w:noVBand="0"/>
      </w:tblPr>
      <w:tblGrid>
        <w:gridCol w:w="4102"/>
        <w:gridCol w:w="5670"/>
      </w:tblGrid>
      <w:tr w:rsidR="00D17127" w:rsidTr="00B860A3">
        <w:tc>
          <w:tcPr>
            <w:tcW w:w="4102" w:type="dxa"/>
          </w:tcPr>
          <w:p w:rsidR="001B0ADD" w:rsidRDefault="001B0ADD" w:rsidP="00024296">
            <w:pPr>
              <w:pStyle w:val="BodyText3"/>
              <w:rPr>
                <w:rFonts w:ascii="Times New Roman" w:hAnsi="Times New Roman"/>
                <w:i/>
                <w:sz w:val="24"/>
              </w:rPr>
            </w:pPr>
          </w:p>
          <w:p w:rsidR="00075388" w:rsidRDefault="00075388" w:rsidP="00024296">
            <w:pPr>
              <w:pStyle w:val="BodyText3"/>
              <w:rPr>
                <w:rFonts w:ascii="Times New Roman" w:hAnsi="Times New Roman"/>
                <w:i/>
                <w:sz w:val="24"/>
              </w:rPr>
            </w:pPr>
            <w:r>
              <w:rPr>
                <w:rFonts w:ascii="Times New Roman" w:hAnsi="Times New Roman"/>
                <w:i/>
                <w:sz w:val="24"/>
              </w:rPr>
              <w:t>Nơi nhận</w:t>
            </w:r>
            <w:r>
              <w:rPr>
                <w:rFonts w:ascii="Times New Roman" w:hAnsi="Times New Roman"/>
                <w:b w:val="0"/>
                <w:bCs/>
                <w:i/>
                <w:sz w:val="24"/>
              </w:rPr>
              <w:t>:</w:t>
            </w:r>
          </w:p>
          <w:p w:rsidR="00075388" w:rsidRDefault="00075388" w:rsidP="00024296">
            <w:pPr>
              <w:pStyle w:val="BodyText2"/>
              <w:jc w:val="left"/>
              <w:rPr>
                <w:rFonts w:ascii="Times New Roman" w:hAnsi="Times New Roman"/>
                <w:sz w:val="22"/>
                <w:szCs w:val="22"/>
              </w:rPr>
            </w:pPr>
            <w:r w:rsidRPr="009C38CD">
              <w:rPr>
                <w:rFonts w:ascii="Times New Roman" w:hAnsi="Times New Roman"/>
                <w:sz w:val="22"/>
                <w:szCs w:val="22"/>
              </w:rPr>
              <w:t xml:space="preserve">- Như </w:t>
            </w:r>
            <w:r w:rsidR="00C20628">
              <w:rPr>
                <w:rFonts w:ascii="Times New Roman" w:hAnsi="Times New Roman"/>
                <w:sz w:val="22"/>
                <w:szCs w:val="22"/>
              </w:rPr>
              <w:t xml:space="preserve">Điều </w:t>
            </w:r>
            <w:r w:rsidR="00024296">
              <w:rPr>
                <w:rFonts w:ascii="Times New Roman" w:hAnsi="Times New Roman"/>
                <w:sz w:val="22"/>
                <w:szCs w:val="22"/>
              </w:rPr>
              <w:t>4</w:t>
            </w:r>
            <w:r w:rsidRPr="009C38CD">
              <w:rPr>
                <w:rFonts w:ascii="Times New Roman" w:hAnsi="Times New Roman"/>
                <w:sz w:val="22"/>
                <w:szCs w:val="22"/>
              </w:rPr>
              <w:t>;</w:t>
            </w:r>
          </w:p>
          <w:p w:rsidR="0033447C" w:rsidRDefault="0033447C" w:rsidP="00024296">
            <w:pPr>
              <w:pStyle w:val="BodyText2"/>
              <w:jc w:val="left"/>
              <w:rPr>
                <w:rFonts w:ascii="Times New Roman" w:hAnsi="Times New Roman"/>
                <w:sz w:val="22"/>
                <w:szCs w:val="22"/>
              </w:rPr>
            </w:pPr>
            <w:r>
              <w:rPr>
                <w:rFonts w:ascii="Times New Roman" w:hAnsi="Times New Roman"/>
                <w:sz w:val="22"/>
                <w:szCs w:val="22"/>
              </w:rPr>
              <w:t>- Thường trực Thành ủy (để b/c);</w:t>
            </w:r>
          </w:p>
          <w:p w:rsidR="00B860A3" w:rsidRPr="00B860A3" w:rsidRDefault="00B860A3" w:rsidP="00024296">
            <w:pPr>
              <w:pStyle w:val="BodyText2"/>
              <w:rPr>
                <w:rFonts w:ascii="Times New Roman" w:hAnsi="Times New Roman"/>
                <w:sz w:val="22"/>
                <w:szCs w:val="22"/>
              </w:rPr>
            </w:pPr>
            <w:r w:rsidRPr="00B860A3">
              <w:rPr>
                <w:rFonts w:ascii="Times New Roman" w:hAnsi="Times New Roman"/>
                <w:sz w:val="22"/>
                <w:szCs w:val="22"/>
              </w:rPr>
              <w:t>- TT HĐND, UBND, UBMTTQ</w:t>
            </w:r>
            <w:r>
              <w:rPr>
                <w:rFonts w:ascii="Times New Roman" w:hAnsi="Times New Roman"/>
                <w:sz w:val="22"/>
                <w:szCs w:val="22"/>
              </w:rPr>
              <w:t xml:space="preserve"> </w:t>
            </w:r>
            <w:r w:rsidRPr="00B860A3">
              <w:rPr>
                <w:rFonts w:ascii="Times New Roman" w:hAnsi="Times New Roman"/>
                <w:sz w:val="22"/>
                <w:szCs w:val="22"/>
              </w:rPr>
              <w:t>T</w:t>
            </w:r>
            <w:r>
              <w:rPr>
                <w:rFonts w:ascii="Times New Roman" w:hAnsi="Times New Roman"/>
                <w:sz w:val="22"/>
                <w:szCs w:val="22"/>
              </w:rPr>
              <w:t>P</w:t>
            </w:r>
            <w:r w:rsidRPr="00B860A3">
              <w:rPr>
                <w:rFonts w:ascii="Times New Roman" w:hAnsi="Times New Roman"/>
                <w:sz w:val="22"/>
                <w:szCs w:val="22"/>
              </w:rPr>
              <w:t>;</w:t>
            </w:r>
          </w:p>
          <w:p w:rsidR="00B860A3" w:rsidRDefault="00B860A3" w:rsidP="00024296">
            <w:pPr>
              <w:pStyle w:val="BodyText2"/>
              <w:jc w:val="left"/>
              <w:rPr>
                <w:rFonts w:ascii="Times New Roman" w:hAnsi="Times New Roman"/>
                <w:sz w:val="22"/>
                <w:szCs w:val="22"/>
              </w:rPr>
            </w:pPr>
            <w:r w:rsidRPr="00B860A3">
              <w:rPr>
                <w:rFonts w:ascii="Times New Roman" w:hAnsi="Times New Roman"/>
                <w:sz w:val="22"/>
                <w:szCs w:val="22"/>
              </w:rPr>
              <w:t xml:space="preserve">- </w:t>
            </w:r>
            <w:r w:rsidR="004A627E">
              <w:rPr>
                <w:rFonts w:ascii="Times New Roman" w:hAnsi="Times New Roman"/>
                <w:sz w:val="22"/>
                <w:szCs w:val="22"/>
              </w:rPr>
              <w:t>Các v</w:t>
            </w:r>
            <w:r>
              <w:rPr>
                <w:rFonts w:ascii="Times New Roman" w:hAnsi="Times New Roman"/>
                <w:sz w:val="22"/>
                <w:szCs w:val="22"/>
              </w:rPr>
              <w:t>ăn phòng</w:t>
            </w:r>
            <w:r w:rsidR="004A627E">
              <w:rPr>
                <w:rFonts w:ascii="Times New Roman" w:hAnsi="Times New Roman"/>
                <w:sz w:val="22"/>
                <w:szCs w:val="22"/>
              </w:rPr>
              <w:t>:</w:t>
            </w:r>
            <w:r>
              <w:rPr>
                <w:rFonts w:ascii="Times New Roman" w:hAnsi="Times New Roman"/>
                <w:sz w:val="22"/>
                <w:szCs w:val="22"/>
              </w:rPr>
              <w:t xml:space="preserve"> HĐND,</w:t>
            </w:r>
            <w:r w:rsidRPr="00B860A3">
              <w:rPr>
                <w:rFonts w:ascii="Times New Roman" w:hAnsi="Times New Roman"/>
                <w:sz w:val="22"/>
                <w:szCs w:val="22"/>
              </w:rPr>
              <w:t xml:space="preserve"> UBND TP;</w:t>
            </w:r>
          </w:p>
          <w:p w:rsidR="00554A52" w:rsidRDefault="00554A52" w:rsidP="00024296">
            <w:pPr>
              <w:pStyle w:val="BodyText2"/>
              <w:jc w:val="left"/>
              <w:rPr>
                <w:rFonts w:ascii="Times New Roman" w:hAnsi="Times New Roman"/>
                <w:sz w:val="22"/>
                <w:szCs w:val="22"/>
              </w:rPr>
            </w:pPr>
            <w:r>
              <w:rPr>
                <w:rFonts w:ascii="Times New Roman" w:hAnsi="Times New Roman"/>
                <w:sz w:val="22"/>
                <w:szCs w:val="22"/>
              </w:rPr>
              <w:t xml:space="preserve">- </w:t>
            </w:r>
            <w:r w:rsidR="004A627E">
              <w:rPr>
                <w:rFonts w:ascii="Times New Roman" w:hAnsi="Times New Roman"/>
                <w:sz w:val="22"/>
                <w:szCs w:val="22"/>
              </w:rPr>
              <w:t>Đối tượng giám sát (mục II.2 Kế hoạch)</w:t>
            </w:r>
            <w:r>
              <w:rPr>
                <w:rFonts w:ascii="Times New Roman" w:hAnsi="Times New Roman"/>
                <w:sz w:val="22"/>
                <w:szCs w:val="22"/>
              </w:rPr>
              <w:t>;</w:t>
            </w:r>
          </w:p>
          <w:p w:rsidR="00B860A3" w:rsidRDefault="00B860A3" w:rsidP="00024296">
            <w:pPr>
              <w:pStyle w:val="BodyText2"/>
              <w:jc w:val="left"/>
              <w:rPr>
                <w:rFonts w:ascii="Times New Roman" w:hAnsi="Times New Roman"/>
                <w:sz w:val="22"/>
                <w:szCs w:val="22"/>
              </w:rPr>
            </w:pPr>
            <w:r w:rsidRPr="00B860A3">
              <w:rPr>
                <w:rFonts w:ascii="Times New Roman" w:hAnsi="Times New Roman"/>
                <w:sz w:val="22"/>
                <w:szCs w:val="22"/>
              </w:rPr>
              <w:t>- Đài PTTH HN, Báo HNM, KTĐT, ĐBND, Phân xã HN, Cổng GTĐT;</w:t>
            </w:r>
          </w:p>
          <w:p w:rsidR="00554A52" w:rsidRDefault="00C60F7D" w:rsidP="00024296">
            <w:pPr>
              <w:pStyle w:val="BodyText2"/>
              <w:jc w:val="left"/>
              <w:rPr>
                <w:rFonts w:ascii="Times New Roman" w:hAnsi="Times New Roman"/>
                <w:sz w:val="22"/>
                <w:szCs w:val="22"/>
              </w:rPr>
            </w:pPr>
            <w:r>
              <w:rPr>
                <w:rFonts w:ascii="Times New Roman" w:hAnsi="Times New Roman"/>
                <w:sz w:val="22"/>
                <w:szCs w:val="22"/>
              </w:rPr>
              <w:t xml:space="preserve">- </w:t>
            </w:r>
            <w:r w:rsidR="00C20628">
              <w:rPr>
                <w:rFonts w:ascii="Times New Roman" w:hAnsi="Times New Roman"/>
                <w:sz w:val="22"/>
                <w:szCs w:val="22"/>
              </w:rPr>
              <w:t>Các phòng: TH, HC-TC-QT</w:t>
            </w:r>
            <w:r w:rsidR="00554A52">
              <w:rPr>
                <w:rFonts w:ascii="Times New Roman" w:hAnsi="Times New Roman"/>
                <w:sz w:val="22"/>
                <w:szCs w:val="22"/>
              </w:rPr>
              <w:t>;</w:t>
            </w:r>
          </w:p>
          <w:p w:rsidR="00DF5D34" w:rsidRPr="00F84DC4" w:rsidRDefault="00075388" w:rsidP="00467E5E">
            <w:pPr>
              <w:pStyle w:val="BodyText2"/>
              <w:jc w:val="left"/>
              <w:rPr>
                <w:rFonts w:ascii="Times New Roman" w:hAnsi="Times New Roman"/>
                <w:sz w:val="22"/>
                <w:szCs w:val="22"/>
              </w:rPr>
            </w:pPr>
            <w:r w:rsidRPr="009C38CD">
              <w:rPr>
                <w:rFonts w:ascii="Times New Roman" w:hAnsi="Times New Roman"/>
                <w:sz w:val="22"/>
                <w:szCs w:val="22"/>
              </w:rPr>
              <w:t>- Lưu</w:t>
            </w:r>
            <w:r w:rsidR="00074F4F" w:rsidRPr="009C38CD">
              <w:rPr>
                <w:rFonts w:ascii="Times New Roman" w:hAnsi="Times New Roman"/>
                <w:sz w:val="22"/>
                <w:szCs w:val="22"/>
              </w:rPr>
              <w:t>:</w:t>
            </w:r>
            <w:r w:rsidRPr="009C38CD">
              <w:rPr>
                <w:rFonts w:ascii="Times New Roman" w:hAnsi="Times New Roman"/>
                <w:sz w:val="22"/>
                <w:szCs w:val="22"/>
              </w:rPr>
              <w:t xml:space="preserve">VT, </w:t>
            </w:r>
            <w:r w:rsidR="00467E5E">
              <w:rPr>
                <w:rFonts w:ascii="Times New Roman" w:hAnsi="Times New Roman"/>
                <w:sz w:val="22"/>
                <w:szCs w:val="22"/>
              </w:rPr>
              <w:t>TH</w:t>
            </w:r>
            <w:r w:rsidR="00467E5E">
              <w:rPr>
                <w:rFonts w:ascii="Times New Roman" w:hAnsi="Times New Roman"/>
                <w:sz w:val="18"/>
                <w:szCs w:val="22"/>
                <w:vertAlign w:val="subscript"/>
              </w:rPr>
              <w:t>Q.C</w:t>
            </w:r>
            <w:r w:rsidR="003024A2">
              <w:rPr>
                <w:rFonts w:ascii="Times New Roman" w:hAnsi="Times New Roman"/>
                <w:sz w:val="18"/>
                <w:szCs w:val="22"/>
                <w:vertAlign w:val="subscript"/>
              </w:rPr>
              <w:t>ườn</w:t>
            </w:r>
            <w:r w:rsidR="00BA2871">
              <w:rPr>
                <w:rFonts w:ascii="Times New Roman" w:hAnsi="Times New Roman"/>
                <w:sz w:val="18"/>
                <w:szCs w:val="22"/>
                <w:vertAlign w:val="subscript"/>
              </w:rPr>
              <w:t>g</w:t>
            </w:r>
            <w:r w:rsidRPr="009C38CD">
              <w:rPr>
                <w:rFonts w:ascii="Times New Roman" w:hAnsi="Times New Roman"/>
                <w:sz w:val="22"/>
                <w:szCs w:val="22"/>
              </w:rPr>
              <w:t>.</w:t>
            </w:r>
          </w:p>
        </w:tc>
        <w:tc>
          <w:tcPr>
            <w:tcW w:w="5670" w:type="dxa"/>
          </w:tcPr>
          <w:p w:rsidR="0033447C" w:rsidRPr="0033447C" w:rsidRDefault="0033447C" w:rsidP="00024296">
            <w:pPr>
              <w:pStyle w:val="BodyText3"/>
              <w:jc w:val="center"/>
              <w:rPr>
                <w:rFonts w:ascii="Times New Roman" w:hAnsi="Times New Roman"/>
                <w:sz w:val="26"/>
                <w:szCs w:val="28"/>
              </w:rPr>
            </w:pPr>
            <w:r w:rsidRPr="0033447C">
              <w:rPr>
                <w:rFonts w:ascii="Times New Roman" w:hAnsi="Times New Roman"/>
                <w:sz w:val="26"/>
                <w:szCs w:val="28"/>
              </w:rPr>
              <w:t xml:space="preserve">TM. </w:t>
            </w:r>
            <w:r w:rsidR="004A627E">
              <w:rPr>
                <w:rFonts w:ascii="Times New Roman" w:hAnsi="Times New Roman"/>
                <w:sz w:val="26"/>
                <w:szCs w:val="28"/>
              </w:rPr>
              <w:t>BAN KINH TẾ - NGÂN SÁCH</w:t>
            </w:r>
            <w:r w:rsidRPr="0033447C">
              <w:rPr>
                <w:rFonts w:ascii="Times New Roman" w:hAnsi="Times New Roman"/>
                <w:sz w:val="26"/>
                <w:szCs w:val="28"/>
              </w:rPr>
              <w:t xml:space="preserve"> </w:t>
            </w:r>
          </w:p>
          <w:p w:rsidR="0067431B" w:rsidRDefault="004A627E" w:rsidP="00024296">
            <w:pPr>
              <w:pStyle w:val="BodyText3"/>
              <w:jc w:val="center"/>
              <w:rPr>
                <w:rFonts w:ascii="Times New Roman" w:hAnsi="Times New Roman"/>
                <w:sz w:val="26"/>
                <w:szCs w:val="28"/>
              </w:rPr>
            </w:pPr>
            <w:r>
              <w:rPr>
                <w:rFonts w:ascii="Times New Roman" w:hAnsi="Times New Roman"/>
                <w:sz w:val="26"/>
                <w:szCs w:val="28"/>
              </w:rPr>
              <w:t>TRƯỞNG BAN</w:t>
            </w:r>
          </w:p>
          <w:p w:rsidR="00D17127" w:rsidRDefault="00D17127" w:rsidP="00024296">
            <w:pPr>
              <w:pStyle w:val="BodyText3"/>
              <w:ind w:left="-108"/>
              <w:rPr>
                <w:rFonts w:ascii="Times New Roman" w:hAnsi="Times New Roman"/>
                <w:szCs w:val="28"/>
              </w:rPr>
            </w:pPr>
          </w:p>
          <w:p w:rsidR="00D17127" w:rsidRDefault="00D17127" w:rsidP="00024296">
            <w:pPr>
              <w:pStyle w:val="BodyText3"/>
              <w:jc w:val="center"/>
              <w:rPr>
                <w:rFonts w:ascii="Times New Roman" w:hAnsi="Times New Roman"/>
                <w:szCs w:val="28"/>
              </w:rPr>
            </w:pPr>
          </w:p>
          <w:p w:rsidR="007625B7" w:rsidRDefault="007625B7" w:rsidP="00024296">
            <w:pPr>
              <w:pStyle w:val="BodyText3"/>
              <w:jc w:val="center"/>
              <w:rPr>
                <w:rFonts w:ascii="Times New Roman" w:hAnsi="Times New Roman"/>
                <w:szCs w:val="28"/>
              </w:rPr>
            </w:pPr>
          </w:p>
          <w:p w:rsidR="000E1359" w:rsidRDefault="000E1359" w:rsidP="00467E5E">
            <w:pPr>
              <w:pStyle w:val="BodyText3"/>
              <w:spacing w:after="120"/>
              <w:jc w:val="center"/>
              <w:rPr>
                <w:rFonts w:ascii="Times New Roman" w:hAnsi="Times New Roman"/>
                <w:szCs w:val="28"/>
              </w:rPr>
            </w:pPr>
          </w:p>
          <w:p w:rsidR="00024296" w:rsidRDefault="00024296" w:rsidP="00467E5E">
            <w:pPr>
              <w:pStyle w:val="BodyText3"/>
              <w:spacing w:after="240"/>
              <w:jc w:val="center"/>
              <w:rPr>
                <w:rFonts w:ascii="Times New Roman" w:hAnsi="Times New Roman"/>
                <w:szCs w:val="28"/>
              </w:rPr>
            </w:pPr>
          </w:p>
          <w:p w:rsidR="00D17127" w:rsidRPr="00074F4F" w:rsidRDefault="004A627E" w:rsidP="00024296">
            <w:pPr>
              <w:pStyle w:val="BodyText3"/>
              <w:jc w:val="center"/>
              <w:rPr>
                <w:rFonts w:ascii="Times New Roman" w:hAnsi="Times New Roman"/>
                <w:szCs w:val="28"/>
              </w:rPr>
            </w:pPr>
            <w:r>
              <w:rPr>
                <w:rFonts w:ascii="Times New Roman" w:hAnsi="Times New Roman"/>
                <w:szCs w:val="28"/>
              </w:rPr>
              <w:t>Phạm Thị Thanh Mai</w:t>
            </w:r>
          </w:p>
        </w:tc>
      </w:tr>
    </w:tbl>
    <w:p w:rsidR="00024296" w:rsidRDefault="00024296" w:rsidP="00DF5D34">
      <w:pPr>
        <w:spacing w:after="20" w:line="340" w:lineRule="exact"/>
        <w:jc w:val="center"/>
      </w:pPr>
      <w:r>
        <w:lastRenderedPageBreak/>
        <w:t>Phụ lục 1</w:t>
      </w:r>
    </w:p>
    <w:p w:rsidR="00DF5D34" w:rsidRPr="00C20628" w:rsidRDefault="00DF5D34" w:rsidP="00DF5D34">
      <w:pPr>
        <w:spacing w:after="20" w:line="340" w:lineRule="exact"/>
        <w:jc w:val="center"/>
      </w:pPr>
      <w:r w:rsidRPr="00DF5D34">
        <w:t>DANH SÁCH THÀNH VIÊN ĐOÀN GIÁM SÁT</w:t>
      </w:r>
    </w:p>
    <w:p w:rsidR="004A627E" w:rsidRPr="004A627E" w:rsidRDefault="004A627E" w:rsidP="004A627E">
      <w:pPr>
        <w:spacing w:after="20" w:line="340" w:lineRule="exact"/>
        <w:ind w:firstLine="720"/>
        <w:jc w:val="center"/>
        <w:rPr>
          <w:b w:val="0"/>
          <w:i/>
        </w:rPr>
      </w:pPr>
      <w:r w:rsidRPr="004A627E">
        <w:rPr>
          <w:b w:val="0"/>
          <w:i/>
        </w:rPr>
        <w:t>(kèm theo quyết định số 4</w:t>
      </w:r>
      <w:r w:rsidR="00C06FD4">
        <w:rPr>
          <w:b w:val="0"/>
          <w:i/>
        </w:rPr>
        <w:t>1</w:t>
      </w:r>
      <w:r w:rsidRPr="004A627E">
        <w:rPr>
          <w:b w:val="0"/>
          <w:i/>
        </w:rPr>
        <w:t>/QĐ-HĐND ngày 17/8/2018</w:t>
      </w:r>
    </w:p>
    <w:p w:rsidR="00DF5D34" w:rsidRDefault="004A627E" w:rsidP="004A627E">
      <w:pPr>
        <w:spacing w:after="20" w:line="340" w:lineRule="exact"/>
        <w:ind w:firstLine="720"/>
        <w:jc w:val="center"/>
        <w:rPr>
          <w:b w:val="0"/>
          <w:i/>
        </w:rPr>
      </w:pPr>
      <w:r w:rsidRPr="004A627E">
        <w:rPr>
          <w:b w:val="0"/>
          <w:i/>
        </w:rPr>
        <w:t>của Ban Kinh tế - Ngân sách HĐND Thành phố)</w:t>
      </w:r>
    </w:p>
    <w:p w:rsidR="004A627E" w:rsidRDefault="0020175D" w:rsidP="004A627E">
      <w:pPr>
        <w:spacing w:after="20" w:line="340" w:lineRule="exact"/>
        <w:ind w:firstLine="720"/>
        <w:jc w:val="center"/>
        <w:rPr>
          <w:b w:val="0"/>
        </w:rPr>
      </w:pPr>
      <w:r>
        <w:rPr>
          <w:noProof/>
        </w:rPr>
        <w:pict>
          <v:shape id="AutoShape 4" o:spid="_x0000_s1030" type="#_x0000_t32" style="position:absolute;left:0;text-align:left;margin-left:184.4pt;margin-top:6.25pt;width:89.75pt;height:0;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sl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XiGkSI9&#10;tOjx4HWMjPJQnsG4AqwqtbMhQXpSz+ZJ0x8OKV11RLU8Gr+cDfhmwSN54xIuzkCQ/fBFM7AhgB9r&#10;dWpsHyChCugUW3K+tYSfPKLwmGV3y8VsjhEddQkpRkdjnf/MdY+CUGLnLRFt5yutFDRe2yyGIccn&#10;5wMtUowOIarSWyFl7L9UaCjxcg5xgsZpKVhQxott95W06EjCBMUv5vjOzOqDYhGs44RtrrInQl5k&#10;CC5VwIPEgM5VuozIz2W63Cw2i3ySz+43kzyt68njtson99vs07y+q6uqzn4FalledIIxrgK7cVyz&#10;/O/G4bo4l0G7DeytDMlb9FgvIDv+I+nY2dDMy1jsNTvv7NhxmNBofN2msAKv7yC/3vn1bwAAAP//&#10;AwBQSwMEFAAGAAgAAAAhAEdgFuzeAAAACwEAAA8AAABkcnMvZG93bnJldi54bWxMj01Lw0AQhu+C&#10;/2EZoRexmw9qNGZTSsGDR9uC1212TNJmZ0N208T+ekcQ9DgzD+88b7GebScuOPjWkYJ4GYFAqpxp&#10;qVZw2L8+PIHwQZPRnSNU8IUe1uXtTaFz4yZ6x8su1IJDyOdaQRNCn0vpqwat9kvXI/Ht0w1WBx6H&#10;WppBTxxuO5lE0aO0uiX+0Ogetw1W591oFaAfV3G0ebb14e063X8k19PU75Va3M2bFxAB5/AHw48+&#10;q0PJTkc3kvGiU7BKk5RRBWmWcSkmsjjmMsffjSwL+b9D+Q0AAP//AwBQSwECLQAUAAYACAAAACEA&#10;toM4kv4AAADhAQAAEwAAAAAAAAAAAAAAAAAAAAAAW0NvbnRlbnRfVHlwZXNdLnhtbFBLAQItABQA&#10;BgAIAAAAIQA4/SH/1gAAAJQBAAALAAAAAAAAAAAAAAAAAC8BAABfcmVscy8ucmVsc1BLAQItABQA&#10;BgAIAAAAIQDmMcslHAIAADsEAAAOAAAAAAAAAAAAAAAAAC4CAABkcnMvZTJvRG9jLnhtbFBLAQIt&#10;ABQABgAIAAAAIQBHYBbs3gAAAAsBAAAPAAAAAAAAAAAAAAAAAHYEAABkcnMvZG93bnJldi54bWxQ&#10;SwUGAAAAAAQABADzAAAAgQUAAAAA&#10;"/>
        </w:pict>
      </w:r>
    </w:p>
    <w:tbl>
      <w:tblPr>
        <w:tblStyle w:val="TableGrid"/>
        <w:tblW w:w="9648" w:type="dxa"/>
        <w:tblLook w:val="04A0" w:firstRow="1" w:lastRow="0" w:firstColumn="1" w:lastColumn="0" w:noHBand="0" w:noVBand="1"/>
      </w:tblPr>
      <w:tblGrid>
        <w:gridCol w:w="468"/>
        <w:gridCol w:w="3420"/>
        <w:gridCol w:w="4680"/>
        <w:gridCol w:w="1080"/>
      </w:tblGrid>
      <w:tr w:rsidR="00DF5D34" w:rsidTr="00B0061C">
        <w:trPr>
          <w:tblHeader/>
        </w:trPr>
        <w:tc>
          <w:tcPr>
            <w:tcW w:w="468" w:type="dxa"/>
            <w:vAlign w:val="center"/>
          </w:tcPr>
          <w:p w:rsidR="00DF5D34" w:rsidRPr="00DF5D34" w:rsidRDefault="00DF5D34" w:rsidP="00B0061C">
            <w:pPr>
              <w:spacing w:after="20" w:line="340" w:lineRule="exact"/>
              <w:ind w:left="-90" w:right="-108"/>
              <w:jc w:val="center"/>
            </w:pPr>
            <w:r w:rsidRPr="00DF5D34">
              <w:t>TT</w:t>
            </w:r>
          </w:p>
        </w:tc>
        <w:tc>
          <w:tcPr>
            <w:tcW w:w="3420" w:type="dxa"/>
            <w:vAlign w:val="center"/>
          </w:tcPr>
          <w:p w:rsidR="00DF5D34" w:rsidRPr="00DF5D34" w:rsidRDefault="00DF5D34" w:rsidP="00DF5D34">
            <w:pPr>
              <w:spacing w:after="20" w:line="340" w:lineRule="exact"/>
              <w:jc w:val="center"/>
            </w:pPr>
            <w:r w:rsidRPr="00DF5D34">
              <w:t>Họ và tên</w:t>
            </w:r>
          </w:p>
        </w:tc>
        <w:tc>
          <w:tcPr>
            <w:tcW w:w="4680" w:type="dxa"/>
            <w:vAlign w:val="center"/>
          </w:tcPr>
          <w:p w:rsidR="00DF5D34" w:rsidRPr="00DF5D34" w:rsidRDefault="00DF5D34" w:rsidP="00DF5D34">
            <w:pPr>
              <w:spacing w:after="20" w:line="340" w:lineRule="exact"/>
              <w:jc w:val="center"/>
            </w:pPr>
            <w:r w:rsidRPr="00DF5D34">
              <w:t>Đơn vị công tác</w:t>
            </w:r>
          </w:p>
        </w:tc>
        <w:tc>
          <w:tcPr>
            <w:tcW w:w="1080" w:type="dxa"/>
            <w:vAlign w:val="center"/>
          </w:tcPr>
          <w:p w:rsidR="00DF5D34" w:rsidRPr="00DF5D34" w:rsidRDefault="00DF5D34" w:rsidP="00DF5D34">
            <w:pPr>
              <w:spacing w:after="20" w:line="340" w:lineRule="exact"/>
              <w:jc w:val="center"/>
            </w:pPr>
            <w:r w:rsidRPr="00DF5D34">
              <w:t>Ghi chú</w:t>
            </w:r>
          </w:p>
        </w:tc>
      </w:tr>
      <w:tr w:rsidR="00DF5D34" w:rsidTr="00B0061C">
        <w:trPr>
          <w:tblHeader/>
        </w:trPr>
        <w:tc>
          <w:tcPr>
            <w:tcW w:w="468" w:type="dxa"/>
            <w:vAlign w:val="center"/>
          </w:tcPr>
          <w:p w:rsidR="00DF5D34" w:rsidRDefault="00DF5D34" w:rsidP="00B0061C">
            <w:pPr>
              <w:spacing w:after="20" w:line="340" w:lineRule="exact"/>
              <w:ind w:left="-90" w:right="-108"/>
              <w:jc w:val="center"/>
              <w:rPr>
                <w:b w:val="0"/>
              </w:rPr>
            </w:pPr>
            <w:r>
              <w:rPr>
                <w:b w:val="0"/>
              </w:rPr>
              <w:t>1</w:t>
            </w:r>
          </w:p>
        </w:tc>
        <w:tc>
          <w:tcPr>
            <w:tcW w:w="3420" w:type="dxa"/>
            <w:vAlign w:val="center"/>
          </w:tcPr>
          <w:p w:rsidR="00DF5D34" w:rsidRDefault="005211B0" w:rsidP="005211B0">
            <w:pPr>
              <w:spacing w:after="20" w:line="340" w:lineRule="exact"/>
              <w:jc w:val="both"/>
              <w:rPr>
                <w:b w:val="0"/>
              </w:rPr>
            </w:pPr>
            <w:r>
              <w:rPr>
                <w:b w:val="0"/>
              </w:rPr>
              <w:t>Phạm Thị Thanh Mai</w:t>
            </w:r>
          </w:p>
        </w:tc>
        <w:tc>
          <w:tcPr>
            <w:tcW w:w="4680" w:type="dxa"/>
            <w:vAlign w:val="center"/>
          </w:tcPr>
          <w:p w:rsidR="00DF5D34" w:rsidRDefault="005211B0" w:rsidP="005211B0">
            <w:pPr>
              <w:spacing w:after="20" w:line="340" w:lineRule="exact"/>
              <w:jc w:val="both"/>
              <w:rPr>
                <w:b w:val="0"/>
              </w:rPr>
            </w:pPr>
            <w:r>
              <w:rPr>
                <w:b w:val="0"/>
              </w:rPr>
              <w:t>Trưởng Ban Kinh tế - Ngân sách</w:t>
            </w:r>
          </w:p>
        </w:tc>
        <w:tc>
          <w:tcPr>
            <w:tcW w:w="1080" w:type="dxa"/>
            <w:vAlign w:val="center"/>
          </w:tcPr>
          <w:p w:rsidR="00DF5D34" w:rsidRDefault="00DF5D34" w:rsidP="00DF5D34">
            <w:pPr>
              <w:spacing w:after="20" w:line="340" w:lineRule="exact"/>
              <w:jc w:val="center"/>
              <w:rPr>
                <w:b w:val="0"/>
              </w:rPr>
            </w:pPr>
            <w:r>
              <w:rPr>
                <w:b w:val="0"/>
              </w:rPr>
              <w:t>Trưởng Đoàn</w:t>
            </w:r>
          </w:p>
        </w:tc>
      </w:tr>
      <w:tr w:rsidR="005211B0" w:rsidTr="003A4D43">
        <w:trPr>
          <w:tblHeader/>
        </w:trPr>
        <w:tc>
          <w:tcPr>
            <w:tcW w:w="468" w:type="dxa"/>
            <w:vAlign w:val="center"/>
          </w:tcPr>
          <w:p w:rsidR="005211B0" w:rsidRDefault="005211B0" w:rsidP="005211B0">
            <w:pPr>
              <w:spacing w:after="20" w:line="340" w:lineRule="exact"/>
              <w:ind w:left="-90" w:right="-108"/>
              <w:jc w:val="center"/>
              <w:rPr>
                <w:b w:val="0"/>
              </w:rPr>
            </w:pPr>
            <w:r>
              <w:rPr>
                <w:b w:val="0"/>
              </w:rPr>
              <w:t>2</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5211B0" w:rsidRPr="005211B0" w:rsidRDefault="005211B0" w:rsidP="005211B0">
            <w:pPr>
              <w:rPr>
                <w:b w:val="0"/>
                <w:bCs w:val="0"/>
                <w:color w:val="000000"/>
              </w:rPr>
            </w:pPr>
            <w:r w:rsidRPr="005211B0">
              <w:rPr>
                <w:b w:val="0"/>
                <w:color w:val="000000"/>
              </w:rPr>
              <w:t>Hồ Vân Nga</w:t>
            </w:r>
          </w:p>
        </w:tc>
        <w:tc>
          <w:tcPr>
            <w:tcW w:w="4680" w:type="dxa"/>
            <w:tcBorders>
              <w:top w:val="single" w:sz="4" w:space="0" w:color="auto"/>
              <w:left w:val="nil"/>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Pr>
                <w:b w:val="0"/>
                <w:color w:val="000000"/>
              </w:rPr>
              <w:t>Phó Trưởng B</w:t>
            </w:r>
            <w:r w:rsidRPr="005211B0">
              <w:rPr>
                <w:b w:val="0"/>
                <w:color w:val="000000"/>
              </w:rPr>
              <w:t>an</w:t>
            </w:r>
            <w:r>
              <w:rPr>
                <w:b w:val="0"/>
                <w:color w:val="000000"/>
              </w:rPr>
              <w:t xml:space="preserve"> Kinh tế - Ngân sách</w:t>
            </w:r>
          </w:p>
        </w:tc>
        <w:tc>
          <w:tcPr>
            <w:tcW w:w="1080" w:type="dxa"/>
            <w:vAlign w:val="center"/>
          </w:tcPr>
          <w:p w:rsidR="005211B0" w:rsidRDefault="005211B0" w:rsidP="005211B0">
            <w:pPr>
              <w:spacing w:after="20" w:line="340" w:lineRule="exact"/>
              <w:jc w:val="center"/>
              <w:rPr>
                <w:b w:val="0"/>
              </w:rPr>
            </w:pPr>
            <w:r>
              <w:rPr>
                <w:b w:val="0"/>
              </w:rPr>
              <w:t>Phó Trưởng Đoàn</w:t>
            </w:r>
          </w:p>
        </w:tc>
      </w:tr>
      <w:tr w:rsidR="005211B0" w:rsidTr="003A4D43">
        <w:trPr>
          <w:tblHeader/>
        </w:trPr>
        <w:tc>
          <w:tcPr>
            <w:tcW w:w="468" w:type="dxa"/>
            <w:vAlign w:val="center"/>
          </w:tcPr>
          <w:p w:rsidR="005211B0" w:rsidRDefault="005211B0" w:rsidP="005211B0">
            <w:pPr>
              <w:spacing w:after="20" w:line="340" w:lineRule="exact"/>
              <w:ind w:left="-90" w:right="-108"/>
              <w:jc w:val="center"/>
              <w:rPr>
                <w:b w:val="0"/>
              </w:rPr>
            </w:pPr>
            <w:r>
              <w:rPr>
                <w:b w:val="0"/>
              </w:rPr>
              <w:t>3</w:t>
            </w:r>
          </w:p>
        </w:tc>
        <w:tc>
          <w:tcPr>
            <w:tcW w:w="3420" w:type="dxa"/>
            <w:tcBorders>
              <w:top w:val="nil"/>
              <w:left w:val="single" w:sz="4" w:space="0" w:color="auto"/>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sidRPr="005211B0">
              <w:rPr>
                <w:b w:val="0"/>
                <w:color w:val="000000"/>
              </w:rPr>
              <w:t>Nguyễn Minh Tuân</w:t>
            </w:r>
          </w:p>
        </w:tc>
        <w:tc>
          <w:tcPr>
            <w:tcW w:w="4680" w:type="dxa"/>
            <w:tcBorders>
              <w:top w:val="nil"/>
              <w:left w:val="nil"/>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sidRPr="005211B0">
              <w:rPr>
                <w:b w:val="0"/>
                <w:color w:val="000000"/>
              </w:rPr>
              <w:t xml:space="preserve">Phó Trưởng </w:t>
            </w:r>
            <w:r>
              <w:rPr>
                <w:b w:val="0"/>
                <w:color w:val="000000"/>
              </w:rPr>
              <w:t>B</w:t>
            </w:r>
            <w:r w:rsidRPr="005211B0">
              <w:rPr>
                <w:b w:val="0"/>
                <w:color w:val="000000"/>
              </w:rPr>
              <w:t>an</w:t>
            </w:r>
            <w:r>
              <w:rPr>
                <w:b w:val="0"/>
                <w:color w:val="000000"/>
              </w:rPr>
              <w:t xml:space="preserve"> Kinh tế - Ngân sách</w:t>
            </w:r>
          </w:p>
        </w:tc>
        <w:tc>
          <w:tcPr>
            <w:tcW w:w="1080" w:type="dxa"/>
            <w:vAlign w:val="center"/>
          </w:tcPr>
          <w:p w:rsidR="005211B0" w:rsidRDefault="005211B0" w:rsidP="005211B0">
            <w:pPr>
              <w:spacing w:after="20" w:line="340" w:lineRule="exact"/>
              <w:jc w:val="center"/>
              <w:rPr>
                <w:b w:val="0"/>
              </w:rPr>
            </w:pPr>
            <w:r>
              <w:rPr>
                <w:b w:val="0"/>
              </w:rPr>
              <w:t>Thành viên</w:t>
            </w:r>
          </w:p>
        </w:tc>
      </w:tr>
      <w:tr w:rsidR="005211B0" w:rsidTr="003A4D43">
        <w:trPr>
          <w:tblHeader/>
        </w:trPr>
        <w:tc>
          <w:tcPr>
            <w:tcW w:w="468" w:type="dxa"/>
            <w:vAlign w:val="center"/>
          </w:tcPr>
          <w:p w:rsidR="005211B0" w:rsidRDefault="005211B0" w:rsidP="005211B0">
            <w:pPr>
              <w:spacing w:after="20" w:line="340" w:lineRule="exact"/>
              <w:ind w:left="-90" w:right="-108"/>
              <w:jc w:val="center"/>
              <w:rPr>
                <w:b w:val="0"/>
              </w:rPr>
            </w:pPr>
            <w:r>
              <w:rPr>
                <w:b w:val="0"/>
              </w:rPr>
              <w:t>4</w:t>
            </w:r>
          </w:p>
        </w:tc>
        <w:tc>
          <w:tcPr>
            <w:tcW w:w="3420" w:type="dxa"/>
            <w:tcBorders>
              <w:top w:val="nil"/>
              <w:left w:val="single" w:sz="4" w:space="0" w:color="auto"/>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Pr>
                <w:b w:val="0"/>
                <w:color w:val="000000"/>
              </w:rPr>
              <w:t>Lê Minh Đức</w:t>
            </w:r>
          </w:p>
        </w:tc>
        <w:tc>
          <w:tcPr>
            <w:tcW w:w="4680" w:type="dxa"/>
            <w:tcBorders>
              <w:top w:val="nil"/>
              <w:left w:val="nil"/>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Pr>
                <w:b w:val="0"/>
                <w:color w:val="000000"/>
              </w:rPr>
              <w:t>Chánh Văn phòng HĐND Thành phố</w:t>
            </w:r>
          </w:p>
        </w:tc>
        <w:tc>
          <w:tcPr>
            <w:tcW w:w="1080" w:type="dxa"/>
            <w:vAlign w:val="center"/>
          </w:tcPr>
          <w:p w:rsidR="005211B0" w:rsidRDefault="005211B0" w:rsidP="005211B0">
            <w:pPr>
              <w:spacing w:after="20" w:line="340" w:lineRule="exact"/>
              <w:jc w:val="center"/>
              <w:rPr>
                <w:b w:val="0"/>
              </w:rPr>
            </w:pPr>
            <w:r>
              <w:rPr>
                <w:b w:val="0"/>
              </w:rPr>
              <w:t>Thành viên</w:t>
            </w:r>
          </w:p>
        </w:tc>
      </w:tr>
      <w:tr w:rsidR="005211B0" w:rsidTr="003A4D43">
        <w:trPr>
          <w:tblHeader/>
        </w:trPr>
        <w:tc>
          <w:tcPr>
            <w:tcW w:w="468" w:type="dxa"/>
            <w:vAlign w:val="center"/>
          </w:tcPr>
          <w:p w:rsidR="005211B0" w:rsidRDefault="005211B0" w:rsidP="005211B0">
            <w:pPr>
              <w:spacing w:after="20" w:line="340" w:lineRule="exact"/>
              <w:ind w:left="-90" w:right="-108"/>
              <w:jc w:val="center"/>
              <w:rPr>
                <w:b w:val="0"/>
              </w:rPr>
            </w:pPr>
            <w:r>
              <w:rPr>
                <w:b w:val="0"/>
              </w:rPr>
              <w:t>5</w:t>
            </w:r>
          </w:p>
        </w:tc>
        <w:tc>
          <w:tcPr>
            <w:tcW w:w="3420" w:type="dxa"/>
            <w:tcBorders>
              <w:top w:val="nil"/>
              <w:left w:val="single" w:sz="4" w:space="0" w:color="auto"/>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sidRPr="005211B0">
              <w:rPr>
                <w:b w:val="0"/>
                <w:color w:val="000000"/>
              </w:rPr>
              <w:t>Nguyễn Văn Nam</w:t>
            </w:r>
          </w:p>
        </w:tc>
        <w:tc>
          <w:tcPr>
            <w:tcW w:w="4680" w:type="dxa"/>
            <w:tcBorders>
              <w:top w:val="nil"/>
              <w:left w:val="nil"/>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sidRPr="005211B0">
              <w:rPr>
                <w:b w:val="0"/>
                <w:color w:val="000000"/>
              </w:rPr>
              <w:t>Bí thư Quận ủy Hai Bà Trưng</w:t>
            </w:r>
          </w:p>
        </w:tc>
        <w:tc>
          <w:tcPr>
            <w:tcW w:w="1080" w:type="dxa"/>
            <w:vAlign w:val="center"/>
          </w:tcPr>
          <w:p w:rsidR="005211B0" w:rsidRDefault="005211B0" w:rsidP="005211B0">
            <w:pPr>
              <w:spacing w:after="20" w:line="340" w:lineRule="exact"/>
              <w:jc w:val="center"/>
              <w:rPr>
                <w:b w:val="0"/>
              </w:rPr>
            </w:pPr>
            <w:r>
              <w:rPr>
                <w:b w:val="0"/>
              </w:rPr>
              <w:t>Thành viên</w:t>
            </w:r>
          </w:p>
        </w:tc>
      </w:tr>
      <w:tr w:rsidR="005211B0" w:rsidTr="003A4D43">
        <w:trPr>
          <w:tblHeader/>
        </w:trPr>
        <w:tc>
          <w:tcPr>
            <w:tcW w:w="468" w:type="dxa"/>
            <w:vAlign w:val="center"/>
          </w:tcPr>
          <w:p w:rsidR="005211B0" w:rsidRDefault="005211B0" w:rsidP="005211B0">
            <w:pPr>
              <w:spacing w:after="20" w:line="340" w:lineRule="exact"/>
              <w:ind w:left="-90" w:right="-108"/>
              <w:jc w:val="center"/>
              <w:rPr>
                <w:b w:val="0"/>
              </w:rPr>
            </w:pPr>
            <w:r>
              <w:rPr>
                <w:b w:val="0"/>
              </w:rPr>
              <w:t>6</w:t>
            </w:r>
          </w:p>
        </w:tc>
        <w:tc>
          <w:tcPr>
            <w:tcW w:w="3420" w:type="dxa"/>
            <w:tcBorders>
              <w:top w:val="nil"/>
              <w:left w:val="single" w:sz="4" w:space="0" w:color="auto"/>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sidRPr="005211B0">
              <w:rPr>
                <w:b w:val="0"/>
                <w:color w:val="000000"/>
              </w:rPr>
              <w:t>Đoàn Văn Trọng</w:t>
            </w:r>
          </w:p>
        </w:tc>
        <w:tc>
          <w:tcPr>
            <w:tcW w:w="4680" w:type="dxa"/>
            <w:tcBorders>
              <w:top w:val="nil"/>
              <w:left w:val="nil"/>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sidRPr="005211B0">
              <w:rPr>
                <w:b w:val="0"/>
                <w:color w:val="000000"/>
              </w:rPr>
              <w:t>C</w:t>
            </w:r>
            <w:r>
              <w:rPr>
                <w:b w:val="0"/>
                <w:color w:val="000000"/>
              </w:rPr>
              <w:t>hủ tịch</w:t>
            </w:r>
            <w:r w:rsidRPr="005211B0">
              <w:rPr>
                <w:b w:val="0"/>
                <w:color w:val="000000"/>
              </w:rPr>
              <w:t xml:space="preserve"> UBND huyện Mê Linh</w:t>
            </w:r>
          </w:p>
        </w:tc>
        <w:tc>
          <w:tcPr>
            <w:tcW w:w="1080" w:type="dxa"/>
            <w:vAlign w:val="center"/>
          </w:tcPr>
          <w:p w:rsidR="005211B0" w:rsidRDefault="005211B0" w:rsidP="005211B0">
            <w:pPr>
              <w:spacing w:after="20" w:line="340" w:lineRule="exact"/>
              <w:jc w:val="center"/>
              <w:rPr>
                <w:b w:val="0"/>
              </w:rPr>
            </w:pPr>
            <w:r>
              <w:rPr>
                <w:b w:val="0"/>
              </w:rPr>
              <w:t>Thành viên</w:t>
            </w:r>
          </w:p>
        </w:tc>
      </w:tr>
      <w:tr w:rsidR="005211B0" w:rsidTr="003A4D43">
        <w:trPr>
          <w:tblHeader/>
        </w:trPr>
        <w:tc>
          <w:tcPr>
            <w:tcW w:w="468" w:type="dxa"/>
            <w:vAlign w:val="center"/>
          </w:tcPr>
          <w:p w:rsidR="005211B0" w:rsidRDefault="005211B0" w:rsidP="005211B0">
            <w:pPr>
              <w:spacing w:after="20" w:line="340" w:lineRule="exact"/>
              <w:ind w:left="-90" w:right="-108"/>
              <w:jc w:val="center"/>
              <w:rPr>
                <w:b w:val="0"/>
              </w:rPr>
            </w:pPr>
            <w:r>
              <w:rPr>
                <w:b w:val="0"/>
              </w:rPr>
              <w:t>7</w:t>
            </w:r>
          </w:p>
        </w:tc>
        <w:tc>
          <w:tcPr>
            <w:tcW w:w="3420" w:type="dxa"/>
            <w:tcBorders>
              <w:top w:val="nil"/>
              <w:left w:val="single" w:sz="4" w:space="0" w:color="auto"/>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sidRPr="005211B0">
              <w:rPr>
                <w:b w:val="0"/>
                <w:color w:val="000000"/>
              </w:rPr>
              <w:t>Đỗ Mạnh Hải</w:t>
            </w:r>
          </w:p>
        </w:tc>
        <w:tc>
          <w:tcPr>
            <w:tcW w:w="4680" w:type="dxa"/>
            <w:tcBorders>
              <w:top w:val="nil"/>
              <w:left w:val="nil"/>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sidRPr="005211B0">
              <w:rPr>
                <w:b w:val="0"/>
                <w:color w:val="000000"/>
              </w:rPr>
              <w:t>Bí thư Quận ủy Long Biên</w:t>
            </w:r>
          </w:p>
        </w:tc>
        <w:tc>
          <w:tcPr>
            <w:tcW w:w="1080" w:type="dxa"/>
            <w:vAlign w:val="center"/>
          </w:tcPr>
          <w:p w:rsidR="005211B0" w:rsidRDefault="005211B0" w:rsidP="005211B0">
            <w:pPr>
              <w:spacing w:after="20" w:line="340" w:lineRule="exact"/>
              <w:jc w:val="center"/>
              <w:rPr>
                <w:b w:val="0"/>
              </w:rPr>
            </w:pPr>
            <w:r>
              <w:rPr>
                <w:b w:val="0"/>
              </w:rPr>
              <w:t>Thành viên</w:t>
            </w:r>
          </w:p>
        </w:tc>
      </w:tr>
      <w:tr w:rsidR="005211B0" w:rsidTr="003A4D43">
        <w:trPr>
          <w:tblHeader/>
        </w:trPr>
        <w:tc>
          <w:tcPr>
            <w:tcW w:w="468" w:type="dxa"/>
            <w:vAlign w:val="center"/>
          </w:tcPr>
          <w:p w:rsidR="005211B0" w:rsidRDefault="005211B0" w:rsidP="005211B0">
            <w:pPr>
              <w:spacing w:after="20" w:line="340" w:lineRule="exact"/>
              <w:ind w:left="-90" w:right="-108"/>
              <w:jc w:val="center"/>
              <w:rPr>
                <w:b w:val="0"/>
              </w:rPr>
            </w:pPr>
            <w:r>
              <w:rPr>
                <w:b w:val="0"/>
              </w:rPr>
              <w:t>8</w:t>
            </w:r>
          </w:p>
        </w:tc>
        <w:tc>
          <w:tcPr>
            <w:tcW w:w="3420" w:type="dxa"/>
            <w:tcBorders>
              <w:top w:val="nil"/>
              <w:left w:val="single" w:sz="4" w:space="0" w:color="auto"/>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sidRPr="005211B0">
              <w:rPr>
                <w:b w:val="0"/>
                <w:color w:val="000000"/>
              </w:rPr>
              <w:t>Nguyễn Quang Đức</w:t>
            </w:r>
          </w:p>
        </w:tc>
        <w:tc>
          <w:tcPr>
            <w:tcW w:w="4680" w:type="dxa"/>
            <w:tcBorders>
              <w:top w:val="nil"/>
              <w:left w:val="nil"/>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sidRPr="005211B0">
              <w:rPr>
                <w:b w:val="0"/>
                <w:color w:val="000000"/>
              </w:rPr>
              <w:t>C</w:t>
            </w:r>
            <w:r>
              <w:rPr>
                <w:b w:val="0"/>
                <w:color w:val="000000"/>
              </w:rPr>
              <w:t>hủ tịch</w:t>
            </w:r>
            <w:r w:rsidRPr="005211B0">
              <w:rPr>
                <w:b w:val="0"/>
                <w:color w:val="000000"/>
              </w:rPr>
              <w:t xml:space="preserve"> UBND huyện Hoài Đức</w:t>
            </w:r>
          </w:p>
        </w:tc>
        <w:tc>
          <w:tcPr>
            <w:tcW w:w="1080" w:type="dxa"/>
            <w:vAlign w:val="center"/>
          </w:tcPr>
          <w:p w:rsidR="005211B0" w:rsidRDefault="005211B0" w:rsidP="005211B0">
            <w:pPr>
              <w:spacing w:after="20" w:line="340" w:lineRule="exact"/>
              <w:jc w:val="center"/>
              <w:rPr>
                <w:b w:val="0"/>
              </w:rPr>
            </w:pPr>
            <w:r>
              <w:rPr>
                <w:b w:val="0"/>
              </w:rPr>
              <w:t>Thành viên</w:t>
            </w:r>
          </w:p>
        </w:tc>
      </w:tr>
      <w:tr w:rsidR="005211B0" w:rsidTr="003A4D43">
        <w:trPr>
          <w:tblHeader/>
        </w:trPr>
        <w:tc>
          <w:tcPr>
            <w:tcW w:w="468" w:type="dxa"/>
            <w:vAlign w:val="center"/>
          </w:tcPr>
          <w:p w:rsidR="005211B0" w:rsidRDefault="005211B0" w:rsidP="005211B0">
            <w:pPr>
              <w:spacing w:after="20" w:line="340" w:lineRule="exact"/>
              <w:ind w:left="-90" w:right="-108"/>
              <w:jc w:val="center"/>
              <w:rPr>
                <w:b w:val="0"/>
              </w:rPr>
            </w:pPr>
            <w:r>
              <w:rPr>
                <w:b w:val="0"/>
              </w:rPr>
              <w:t>9</w:t>
            </w:r>
          </w:p>
        </w:tc>
        <w:tc>
          <w:tcPr>
            <w:tcW w:w="3420" w:type="dxa"/>
            <w:tcBorders>
              <w:top w:val="nil"/>
              <w:left w:val="single" w:sz="4" w:space="0" w:color="auto"/>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sidRPr="005211B0">
              <w:rPr>
                <w:b w:val="0"/>
                <w:color w:val="000000"/>
              </w:rPr>
              <w:t>Dương Thị Hằng</w:t>
            </w:r>
          </w:p>
        </w:tc>
        <w:tc>
          <w:tcPr>
            <w:tcW w:w="4680" w:type="dxa"/>
            <w:tcBorders>
              <w:top w:val="nil"/>
              <w:left w:val="nil"/>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sidRPr="005211B0">
              <w:rPr>
                <w:b w:val="0"/>
                <w:color w:val="000000"/>
              </w:rPr>
              <w:t>P</w:t>
            </w:r>
            <w:r>
              <w:rPr>
                <w:b w:val="0"/>
                <w:color w:val="000000"/>
              </w:rPr>
              <w:t>hó chủ tịch t</w:t>
            </w:r>
            <w:r w:rsidRPr="005211B0">
              <w:rPr>
                <w:b w:val="0"/>
                <w:color w:val="000000"/>
              </w:rPr>
              <w:t>hường trực Hội nông dân T</w:t>
            </w:r>
            <w:r>
              <w:rPr>
                <w:b w:val="0"/>
                <w:color w:val="000000"/>
              </w:rPr>
              <w:t>hành phố</w:t>
            </w:r>
          </w:p>
        </w:tc>
        <w:tc>
          <w:tcPr>
            <w:tcW w:w="1080" w:type="dxa"/>
            <w:vAlign w:val="center"/>
          </w:tcPr>
          <w:p w:rsidR="005211B0" w:rsidRDefault="005211B0" w:rsidP="005211B0">
            <w:pPr>
              <w:spacing w:after="20" w:line="340" w:lineRule="exact"/>
              <w:jc w:val="center"/>
              <w:rPr>
                <w:b w:val="0"/>
              </w:rPr>
            </w:pPr>
            <w:r>
              <w:rPr>
                <w:b w:val="0"/>
              </w:rPr>
              <w:t>Thành viên</w:t>
            </w:r>
          </w:p>
        </w:tc>
      </w:tr>
      <w:tr w:rsidR="005211B0" w:rsidTr="003A4D43">
        <w:trPr>
          <w:tblHeader/>
        </w:trPr>
        <w:tc>
          <w:tcPr>
            <w:tcW w:w="468" w:type="dxa"/>
            <w:vAlign w:val="center"/>
          </w:tcPr>
          <w:p w:rsidR="005211B0" w:rsidRDefault="005211B0" w:rsidP="005211B0">
            <w:pPr>
              <w:spacing w:after="20" w:line="340" w:lineRule="exact"/>
              <w:ind w:left="-90" w:right="-108"/>
              <w:jc w:val="center"/>
              <w:rPr>
                <w:b w:val="0"/>
              </w:rPr>
            </w:pPr>
            <w:r>
              <w:rPr>
                <w:b w:val="0"/>
              </w:rPr>
              <w:t>10</w:t>
            </w:r>
          </w:p>
        </w:tc>
        <w:tc>
          <w:tcPr>
            <w:tcW w:w="3420" w:type="dxa"/>
            <w:tcBorders>
              <w:top w:val="nil"/>
              <w:left w:val="single" w:sz="4" w:space="0" w:color="auto"/>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sidRPr="005211B0">
              <w:rPr>
                <w:b w:val="0"/>
                <w:color w:val="000000"/>
              </w:rPr>
              <w:t>Phạm Hải Hoa</w:t>
            </w:r>
          </w:p>
        </w:tc>
        <w:tc>
          <w:tcPr>
            <w:tcW w:w="4680" w:type="dxa"/>
            <w:tcBorders>
              <w:top w:val="nil"/>
              <w:left w:val="nil"/>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sidRPr="005211B0">
              <w:rPr>
                <w:b w:val="0"/>
                <w:color w:val="000000"/>
              </w:rPr>
              <w:t>Bí thư Huyện ủy Phú Xuyên</w:t>
            </w:r>
          </w:p>
        </w:tc>
        <w:tc>
          <w:tcPr>
            <w:tcW w:w="1080" w:type="dxa"/>
            <w:vAlign w:val="center"/>
          </w:tcPr>
          <w:p w:rsidR="005211B0" w:rsidRDefault="005211B0" w:rsidP="005211B0">
            <w:pPr>
              <w:spacing w:after="20" w:line="340" w:lineRule="exact"/>
              <w:jc w:val="center"/>
              <w:rPr>
                <w:b w:val="0"/>
              </w:rPr>
            </w:pPr>
            <w:r>
              <w:rPr>
                <w:b w:val="0"/>
              </w:rPr>
              <w:t>Thành viên</w:t>
            </w:r>
          </w:p>
        </w:tc>
      </w:tr>
      <w:tr w:rsidR="005211B0" w:rsidTr="003A4D43">
        <w:trPr>
          <w:tblHeader/>
        </w:trPr>
        <w:tc>
          <w:tcPr>
            <w:tcW w:w="468" w:type="dxa"/>
            <w:vAlign w:val="center"/>
          </w:tcPr>
          <w:p w:rsidR="005211B0" w:rsidRDefault="005211B0" w:rsidP="005211B0">
            <w:pPr>
              <w:spacing w:after="20" w:line="340" w:lineRule="exact"/>
              <w:ind w:left="-90" w:right="-108"/>
              <w:jc w:val="center"/>
              <w:rPr>
                <w:b w:val="0"/>
              </w:rPr>
            </w:pPr>
            <w:r>
              <w:rPr>
                <w:b w:val="0"/>
              </w:rPr>
              <w:t>11</w:t>
            </w:r>
          </w:p>
        </w:tc>
        <w:tc>
          <w:tcPr>
            <w:tcW w:w="3420" w:type="dxa"/>
            <w:tcBorders>
              <w:top w:val="nil"/>
              <w:left w:val="single" w:sz="4" w:space="0" w:color="auto"/>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sidRPr="005211B0">
              <w:rPr>
                <w:b w:val="0"/>
                <w:color w:val="000000"/>
              </w:rPr>
              <w:t>Nguyễn Minh Tuấn</w:t>
            </w:r>
          </w:p>
        </w:tc>
        <w:tc>
          <w:tcPr>
            <w:tcW w:w="4680" w:type="dxa"/>
            <w:tcBorders>
              <w:top w:val="nil"/>
              <w:left w:val="nil"/>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Pr>
                <w:b w:val="0"/>
                <w:color w:val="000000"/>
              </w:rPr>
              <w:t>Giám đốc</w:t>
            </w:r>
            <w:r w:rsidRPr="005211B0">
              <w:rPr>
                <w:b w:val="0"/>
                <w:color w:val="000000"/>
              </w:rPr>
              <w:t xml:space="preserve"> ngân hàng nhà nước chi nhánh TP Hà Nội</w:t>
            </w:r>
          </w:p>
        </w:tc>
        <w:tc>
          <w:tcPr>
            <w:tcW w:w="1080" w:type="dxa"/>
            <w:vAlign w:val="center"/>
          </w:tcPr>
          <w:p w:rsidR="005211B0" w:rsidRDefault="005211B0" w:rsidP="005211B0">
            <w:pPr>
              <w:spacing w:after="20" w:line="340" w:lineRule="exact"/>
              <w:jc w:val="center"/>
              <w:rPr>
                <w:b w:val="0"/>
              </w:rPr>
            </w:pPr>
            <w:r>
              <w:rPr>
                <w:b w:val="0"/>
              </w:rPr>
              <w:t>Thành viên</w:t>
            </w:r>
          </w:p>
        </w:tc>
      </w:tr>
      <w:tr w:rsidR="005211B0" w:rsidTr="003A4D43">
        <w:trPr>
          <w:tblHeader/>
        </w:trPr>
        <w:tc>
          <w:tcPr>
            <w:tcW w:w="468" w:type="dxa"/>
            <w:vAlign w:val="center"/>
          </w:tcPr>
          <w:p w:rsidR="005211B0" w:rsidRDefault="005211B0" w:rsidP="005211B0">
            <w:pPr>
              <w:spacing w:after="20" w:line="340" w:lineRule="exact"/>
              <w:ind w:left="-90" w:right="-108"/>
              <w:jc w:val="center"/>
              <w:rPr>
                <w:b w:val="0"/>
              </w:rPr>
            </w:pPr>
            <w:r>
              <w:rPr>
                <w:b w:val="0"/>
              </w:rPr>
              <w:t>12</w:t>
            </w:r>
          </w:p>
        </w:tc>
        <w:tc>
          <w:tcPr>
            <w:tcW w:w="3420" w:type="dxa"/>
            <w:tcBorders>
              <w:top w:val="nil"/>
              <w:left w:val="single" w:sz="4" w:space="0" w:color="auto"/>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sidRPr="005211B0">
              <w:rPr>
                <w:b w:val="0"/>
                <w:color w:val="000000"/>
              </w:rPr>
              <w:t>Lê Vĩnh Sơn</w:t>
            </w:r>
          </w:p>
        </w:tc>
        <w:tc>
          <w:tcPr>
            <w:tcW w:w="4680" w:type="dxa"/>
            <w:tcBorders>
              <w:top w:val="nil"/>
              <w:left w:val="nil"/>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sidRPr="005211B0">
              <w:rPr>
                <w:b w:val="0"/>
                <w:color w:val="000000"/>
              </w:rPr>
              <w:t>C</w:t>
            </w:r>
            <w:r>
              <w:rPr>
                <w:b w:val="0"/>
                <w:color w:val="000000"/>
              </w:rPr>
              <w:t>hủ tịch</w:t>
            </w:r>
            <w:r w:rsidRPr="005211B0">
              <w:rPr>
                <w:b w:val="0"/>
                <w:color w:val="000000"/>
              </w:rPr>
              <w:t xml:space="preserve"> HĐQT, T</w:t>
            </w:r>
            <w:r>
              <w:rPr>
                <w:b w:val="0"/>
                <w:color w:val="000000"/>
              </w:rPr>
              <w:t>ổng giám đốc</w:t>
            </w:r>
            <w:r w:rsidRPr="005211B0">
              <w:rPr>
                <w:b w:val="0"/>
                <w:color w:val="000000"/>
              </w:rPr>
              <w:t xml:space="preserve"> C</w:t>
            </w:r>
            <w:r>
              <w:rPr>
                <w:b w:val="0"/>
                <w:color w:val="000000"/>
              </w:rPr>
              <w:t xml:space="preserve">ông </w:t>
            </w:r>
            <w:r w:rsidRPr="005211B0">
              <w:rPr>
                <w:b w:val="0"/>
                <w:color w:val="000000"/>
              </w:rPr>
              <w:t xml:space="preserve">ty </w:t>
            </w:r>
            <w:r>
              <w:rPr>
                <w:b w:val="0"/>
                <w:color w:val="000000"/>
              </w:rPr>
              <w:t>cổ phần</w:t>
            </w:r>
            <w:r w:rsidRPr="005211B0">
              <w:rPr>
                <w:b w:val="0"/>
                <w:color w:val="000000"/>
              </w:rPr>
              <w:t xml:space="preserve"> Quốc tế Sơn Hà</w:t>
            </w:r>
          </w:p>
        </w:tc>
        <w:tc>
          <w:tcPr>
            <w:tcW w:w="1080" w:type="dxa"/>
            <w:vAlign w:val="center"/>
          </w:tcPr>
          <w:p w:rsidR="005211B0" w:rsidRDefault="005211B0" w:rsidP="005211B0">
            <w:pPr>
              <w:spacing w:after="20" w:line="340" w:lineRule="exact"/>
              <w:jc w:val="center"/>
              <w:rPr>
                <w:b w:val="0"/>
              </w:rPr>
            </w:pPr>
            <w:r>
              <w:rPr>
                <w:b w:val="0"/>
              </w:rPr>
              <w:t>Thành viên</w:t>
            </w:r>
          </w:p>
        </w:tc>
      </w:tr>
      <w:tr w:rsidR="005211B0" w:rsidTr="003A4D43">
        <w:trPr>
          <w:tblHeader/>
        </w:trPr>
        <w:tc>
          <w:tcPr>
            <w:tcW w:w="468" w:type="dxa"/>
            <w:vAlign w:val="center"/>
          </w:tcPr>
          <w:p w:rsidR="005211B0" w:rsidRDefault="005211B0" w:rsidP="005211B0">
            <w:pPr>
              <w:spacing w:after="20" w:line="340" w:lineRule="exact"/>
              <w:ind w:left="-90" w:right="-108"/>
              <w:jc w:val="center"/>
              <w:rPr>
                <w:b w:val="0"/>
              </w:rPr>
            </w:pPr>
            <w:r>
              <w:rPr>
                <w:b w:val="0"/>
              </w:rPr>
              <w:t>13</w:t>
            </w:r>
          </w:p>
        </w:tc>
        <w:tc>
          <w:tcPr>
            <w:tcW w:w="3420" w:type="dxa"/>
            <w:tcBorders>
              <w:top w:val="nil"/>
              <w:left w:val="single" w:sz="4" w:space="0" w:color="auto"/>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sidRPr="005211B0">
              <w:rPr>
                <w:b w:val="0"/>
                <w:color w:val="000000"/>
              </w:rPr>
              <w:t>Phạm Đình Đoàn</w:t>
            </w:r>
          </w:p>
        </w:tc>
        <w:tc>
          <w:tcPr>
            <w:tcW w:w="4680" w:type="dxa"/>
            <w:tcBorders>
              <w:top w:val="nil"/>
              <w:left w:val="nil"/>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sidRPr="005211B0">
              <w:rPr>
                <w:b w:val="0"/>
                <w:color w:val="000000"/>
              </w:rPr>
              <w:t>C</w:t>
            </w:r>
            <w:r>
              <w:rPr>
                <w:b w:val="0"/>
                <w:color w:val="000000"/>
              </w:rPr>
              <w:t>hủ tịch HĐQT, Tổng giám đốc</w:t>
            </w:r>
            <w:r w:rsidRPr="005211B0">
              <w:rPr>
                <w:b w:val="0"/>
                <w:color w:val="000000"/>
              </w:rPr>
              <w:t xml:space="preserve"> C</w:t>
            </w:r>
            <w:r>
              <w:rPr>
                <w:b w:val="0"/>
                <w:color w:val="000000"/>
              </w:rPr>
              <w:t xml:space="preserve">ông </w:t>
            </w:r>
            <w:r w:rsidRPr="005211B0">
              <w:rPr>
                <w:b w:val="0"/>
                <w:color w:val="000000"/>
              </w:rPr>
              <w:t xml:space="preserve">ty </w:t>
            </w:r>
            <w:r>
              <w:rPr>
                <w:b w:val="0"/>
                <w:color w:val="000000"/>
              </w:rPr>
              <w:t>cổ phần</w:t>
            </w:r>
            <w:r w:rsidRPr="005211B0">
              <w:rPr>
                <w:b w:val="0"/>
                <w:color w:val="000000"/>
              </w:rPr>
              <w:t xml:space="preserve"> Tập đoàn Phú</w:t>
            </w:r>
            <w:r>
              <w:rPr>
                <w:b w:val="0"/>
                <w:color w:val="000000"/>
              </w:rPr>
              <w:t xml:space="preserve"> </w:t>
            </w:r>
            <w:r w:rsidRPr="005211B0">
              <w:rPr>
                <w:b w:val="0"/>
                <w:color w:val="000000"/>
              </w:rPr>
              <w:t>Thái</w:t>
            </w:r>
          </w:p>
        </w:tc>
        <w:tc>
          <w:tcPr>
            <w:tcW w:w="1080" w:type="dxa"/>
            <w:vAlign w:val="center"/>
          </w:tcPr>
          <w:p w:rsidR="005211B0" w:rsidRDefault="005211B0" w:rsidP="005211B0">
            <w:pPr>
              <w:spacing w:after="20" w:line="340" w:lineRule="exact"/>
              <w:jc w:val="center"/>
              <w:rPr>
                <w:b w:val="0"/>
              </w:rPr>
            </w:pPr>
            <w:r>
              <w:rPr>
                <w:b w:val="0"/>
              </w:rPr>
              <w:t>Thành viên</w:t>
            </w:r>
          </w:p>
        </w:tc>
      </w:tr>
      <w:tr w:rsidR="005211B0" w:rsidTr="003A4D43">
        <w:trPr>
          <w:tblHeader/>
        </w:trPr>
        <w:tc>
          <w:tcPr>
            <w:tcW w:w="468" w:type="dxa"/>
            <w:vAlign w:val="center"/>
          </w:tcPr>
          <w:p w:rsidR="005211B0" w:rsidRDefault="005211B0" w:rsidP="005211B0">
            <w:pPr>
              <w:spacing w:after="20" w:line="340" w:lineRule="exact"/>
              <w:ind w:left="-90" w:right="-108"/>
              <w:jc w:val="center"/>
              <w:rPr>
                <w:b w:val="0"/>
              </w:rPr>
            </w:pPr>
            <w:r>
              <w:rPr>
                <w:b w:val="0"/>
              </w:rPr>
              <w:t>14</w:t>
            </w:r>
          </w:p>
        </w:tc>
        <w:tc>
          <w:tcPr>
            <w:tcW w:w="3420" w:type="dxa"/>
            <w:tcBorders>
              <w:top w:val="nil"/>
              <w:left w:val="single" w:sz="4" w:space="0" w:color="auto"/>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sidRPr="005211B0">
              <w:rPr>
                <w:b w:val="0"/>
                <w:color w:val="000000"/>
              </w:rPr>
              <w:t>Lê Trung Kiên</w:t>
            </w:r>
          </w:p>
        </w:tc>
        <w:tc>
          <w:tcPr>
            <w:tcW w:w="4680" w:type="dxa"/>
            <w:tcBorders>
              <w:top w:val="nil"/>
              <w:left w:val="nil"/>
              <w:bottom w:val="single" w:sz="4" w:space="0" w:color="auto"/>
              <w:right w:val="single" w:sz="4" w:space="0" w:color="auto"/>
            </w:tcBorders>
            <w:shd w:val="clear" w:color="auto" w:fill="auto"/>
            <w:vAlign w:val="center"/>
          </w:tcPr>
          <w:p w:rsidR="005211B0" w:rsidRPr="005211B0" w:rsidRDefault="005211B0" w:rsidP="005211B0">
            <w:pPr>
              <w:rPr>
                <w:b w:val="0"/>
                <w:color w:val="000000"/>
              </w:rPr>
            </w:pPr>
            <w:r w:rsidRPr="005211B0">
              <w:rPr>
                <w:b w:val="0"/>
                <w:color w:val="000000"/>
              </w:rPr>
              <w:t>C</w:t>
            </w:r>
            <w:r>
              <w:rPr>
                <w:b w:val="0"/>
                <w:color w:val="000000"/>
              </w:rPr>
              <w:t>hủ tịch</w:t>
            </w:r>
            <w:r w:rsidRPr="005211B0">
              <w:rPr>
                <w:b w:val="0"/>
                <w:color w:val="000000"/>
              </w:rPr>
              <w:t xml:space="preserve"> UBND huyện Đông Anh</w:t>
            </w:r>
          </w:p>
        </w:tc>
        <w:tc>
          <w:tcPr>
            <w:tcW w:w="1080" w:type="dxa"/>
            <w:vAlign w:val="center"/>
          </w:tcPr>
          <w:p w:rsidR="005211B0" w:rsidRDefault="005211B0" w:rsidP="005211B0">
            <w:pPr>
              <w:spacing w:after="20" w:line="340" w:lineRule="exact"/>
              <w:jc w:val="center"/>
              <w:rPr>
                <w:b w:val="0"/>
              </w:rPr>
            </w:pPr>
            <w:r>
              <w:rPr>
                <w:b w:val="0"/>
              </w:rPr>
              <w:t>Thành viên</w:t>
            </w:r>
          </w:p>
        </w:tc>
      </w:tr>
      <w:tr w:rsidR="00B0061C" w:rsidTr="00B0061C">
        <w:trPr>
          <w:tblHeader/>
        </w:trPr>
        <w:tc>
          <w:tcPr>
            <w:tcW w:w="468" w:type="dxa"/>
            <w:vAlign w:val="center"/>
          </w:tcPr>
          <w:p w:rsidR="00B0061C" w:rsidRDefault="005211B0" w:rsidP="005211B0">
            <w:pPr>
              <w:spacing w:after="20" w:line="340" w:lineRule="exact"/>
              <w:ind w:left="-90" w:right="-108"/>
              <w:jc w:val="center"/>
              <w:rPr>
                <w:b w:val="0"/>
              </w:rPr>
            </w:pPr>
            <w:r>
              <w:rPr>
                <w:b w:val="0"/>
              </w:rPr>
              <w:t>15</w:t>
            </w:r>
          </w:p>
        </w:tc>
        <w:tc>
          <w:tcPr>
            <w:tcW w:w="3420" w:type="dxa"/>
            <w:vAlign w:val="center"/>
          </w:tcPr>
          <w:p w:rsidR="00B0061C" w:rsidRPr="00B0061C" w:rsidRDefault="00B0061C" w:rsidP="00DF5D34">
            <w:pPr>
              <w:spacing w:after="20" w:line="340" w:lineRule="exact"/>
              <w:jc w:val="both"/>
              <w:rPr>
                <w:b w:val="0"/>
              </w:rPr>
            </w:pPr>
            <w:r w:rsidRPr="00B0061C">
              <w:rPr>
                <w:b w:val="0"/>
              </w:rPr>
              <w:t>Trần Thị Vân Hoa</w:t>
            </w:r>
          </w:p>
        </w:tc>
        <w:tc>
          <w:tcPr>
            <w:tcW w:w="4680" w:type="dxa"/>
            <w:vAlign w:val="center"/>
          </w:tcPr>
          <w:p w:rsidR="00B0061C" w:rsidRPr="00B0061C" w:rsidRDefault="00B0061C" w:rsidP="005211B0">
            <w:pPr>
              <w:spacing w:after="20" w:line="340" w:lineRule="exact"/>
              <w:jc w:val="both"/>
              <w:rPr>
                <w:b w:val="0"/>
              </w:rPr>
            </w:pPr>
            <w:r w:rsidRPr="00B0061C">
              <w:rPr>
                <w:b w:val="0"/>
              </w:rPr>
              <w:t xml:space="preserve">Phó Hiệu trưởng Trường </w:t>
            </w:r>
            <w:r w:rsidR="005211B0">
              <w:rPr>
                <w:b w:val="0"/>
              </w:rPr>
              <w:t>Đại học Kinh tế quốc dân</w:t>
            </w:r>
          </w:p>
        </w:tc>
        <w:tc>
          <w:tcPr>
            <w:tcW w:w="1080" w:type="dxa"/>
            <w:vAlign w:val="center"/>
          </w:tcPr>
          <w:p w:rsidR="00B0061C" w:rsidRDefault="00B0061C" w:rsidP="00DF5D34">
            <w:pPr>
              <w:spacing w:after="20" w:line="340" w:lineRule="exact"/>
              <w:jc w:val="center"/>
              <w:rPr>
                <w:b w:val="0"/>
              </w:rPr>
            </w:pPr>
            <w:r>
              <w:rPr>
                <w:b w:val="0"/>
              </w:rPr>
              <w:t>Thành viên</w:t>
            </w:r>
          </w:p>
        </w:tc>
      </w:tr>
    </w:tbl>
    <w:p w:rsidR="00DF5D34" w:rsidRDefault="00DF5D34" w:rsidP="00DF5D34">
      <w:pPr>
        <w:spacing w:after="20" w:line="340" w:lineRule="exact"/>
        <w:ind w:firstLine="720"/>
        <w:jc w:val="both"/>
        <w:rPr>
          <w:b w:val="0"/>
        </w:rPr>
      </w:pPr>
    </w:p>
    <w:p w:rsidR="005211B0" w:rsidRDefault="005211B0" w:rsidP="004A627E">
      <w:pPr>
        <w:spacing w:after="20" w:line="340" w:lineRule="exact"/>
        <w:jc w:val="center"/>
      </w:pPr>
    </w:p>
    <w:p w:rsidR="00467E5E" w:rsidRDefault="00467E5E" w:rsidP="004A627E">
      <w:pPr>
        <w:spacing w:after="20" w:line="340" w:lineRule="exact"/>
        <w:jc w:val="center"/>
      </w:pPr>
    </w:p>
    <w:p w:rsidR="004A627E" w:rsidRDefault="004A627E" w:rsidP="004A627E">
      <w:pPr>
        <w:spacing w:after="20" w:line="340" w:lineRule="exact"/>
        <w:jc w:val="center"/>
      </w:pPr>
      <w:r>
        <w:lastRenderedPageBreak/>
        <w:t>Phụ lục 2</w:t>
      </w:r>
    </w:p>
    <w:p w:rsidR="004A627E" w:rsidRDefault="004A627E" w:rsidP="004A627E">
      <w:pPr>
        <w:spacing w:after="20" w:line="340" w:lineRule="exact"/>
        <w:jc w:val="center"/>
      </w:pPr>
    </w:p>
    <w:p w:rsidR="004A627E" w:rsidRPr="00C20628" w:rsidRDefault="004A627E" w:rsidP="004A627E">
      <w:pPr>
        <w:spacing w:after="20" w:line="340" w:lineRule="exact"/>
        <w:jc w:val="center"/>
      </w:pPr>
      <w:r>
        <w:t>KẾ HOẠCH</w:t>
      </w:r>
    </w:p>
    <w:p w:rsidR="004A627E" w:rsidRDefault="004A627E" w:rsidP="004A627E">
      <w:pPr>
        <w:spacing w:after="20" w:line="340" w:lineRule="exact"/>
        <w:jc w:val="center"/>
      </w:pPr>
      <w:r>
        <w:t>Giám sát công tác triển khai, thực hiện dự án,</w:t>
      </w:r>
    </w:p>
    <w:p w:rsidR="004A627E" w:rsidRDefault="004A627E" w:rsidP="004A627E">
      <w:pPr>
        <w:spacing w:after="20" w:line="340" w:lineRule="exact"/>
        <w:jc w:val="center"/>
      </w:pPr>
      <w:r>
        <w:t>công trình trọng điểm của Thành phố giai đoạn 2016-2020</w:t>
      </w:r>
    </w:p>
    <w:p w:rsidR="004A627E" w:rsidRDefault="004A627E" w:rsidP="004A627E">
      <w:pPr>
        <w:spacing w:after="20" w:line="340" w:lineRule="exact"/>
        <w:jc w:val="center"/>
        <w:rPr>
          <w:b w:val="0"/>
          <w:i/>
        </w:rPr>
      </w:pPr>
      <w:r w:rsidRPr="002E1CA7">
        <w:rPr>
          <w:b w:val="0"/>
          <w:i/>
        </w:rPr>
        <w:t>(kèm theo quyết định số 4</w:t>
      </w:r>
      <w:r w:rsidR="00C06FD4">
        <w:rPr>
          <w:b w:val="0"/>
          <w:i/>
        </w:rPr>
        <w:t>1</w:t>
      </w:r>
      <w:r w:rsidRPr="002E1CA7">
        <w:rPr>
          <w:b w:val="0"/>
          <w:i/>
        </w:rPr>
        <w:t>/QĐ-HĐND ngày 17/8/2018</w:t>
      </w:r>
    </w:p>
    <w:p w:rsidR="004A627E" w:rsidRPr="002E1CA7" w:rsidRDefault="004A627E" w:rsidP="004A627E">
      <w:pPr>
        <w:spacing w:after="20" w:line="340" w:lineRule="exact"/>
        <w:jc w:val="center"/>
        <w:rPr>
          <w:b w:val="0"/>
          <w:i/>
        </w:rPr>
      </w:pPr>
      <w:r w:rsidRPr="002E1CA7">
        <w:rPr>
          <w:b w:val="0"/>
          <w:i/>
        </w:rPr>
        <w:t>của Ban Kinh</w:t>
      </w:r>
      <w:r>
        <w:rPr>
          <w:b w:val="0"/>
          <w:i/>
        </w:rPr>
        <w:t xml:space="preserve"> tế - Ngân sách HĐND Thành phố)</w:t>
      </w:r>
    </w:p>
    <w:p w:rsidR="004A627E" w:rsidRDefault="0020175D" w:rsidP="004A627E">
      <w:pPr>
        <w:spacing w:after="20" w:line="340" w:lineRule="exact"/>
        <w:rPr>
          <w:b w:val="0"/>
        </w:rPr>
      </w:pPr>
      <w:r>
        <w:rPr>
          <w:noProof/>
        </w:rPr>
        <w:pict>
          <v:shape id="_x0000_s1031" type="#_x0000_t32" style="position:absolute;margin-left:181.2pt;margin-top:5.6pt;width:89.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sl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XiGkSI9&#10;tOjx4HWMjPJQnsG4AqwqtbMhQXpSz+ZJ0x8OKV11RLU8Gr+cDfhmwSN54xIuzkCQ/fBFM7AhgB9r&#10;dWpsHyChCugUW3K+tYSfPKLwmGV3y8VsjhEddQkpRkdjnf/MdY+CUGLnLRFt5yutFDRe2yyGIccn&#10;5wMtUowOIarSWyFl7L9UaCjxcg5xgsZpKVhQxott95W06EjCBMUv5vjOzOqDYhGs44RtrrInQl5k&#10;CC5VwIPEgM5VuozIz2W63Cw2i3ySz+43kzyt68njtson99vs07y+q6uqzn4FalledIIxrgK7cVyz&#10;/O/G4bo4l0G7DeytDMlb9FgvIDv+I+nY2dDMy1jsNTvv7NhxmNBofN2msAKv7yC/3vn1bwAAAP//&#10;AwBQSwMEFAAGAAgAAAAhAKB1BVjdAAAACQEAAA8AAABkcnMvZG93bnJldi54bWxMj8FuwjAMhu+T&#10;eIfISLtMI20HaJSmCE3aYccB0q6hMW23xqmalHY8/Yw4sKP9f/r9OduMthFn7HztSEE8i0AgFc7U&#10;VCo47N+fX0H4oMnoxhEq+EUPm3zykOnUuIE+8bwLpeAS8qlWUIXQplL6okKr/cy1SJydXGd14LEr&#10;pen0wOW2kUkULaXVNfGFSrf4VmHxs+utAvT9Io62K1sePi7D01dy+R7avVKP03G7BhFwDHcYrvqs&#10;Djk7HV1PxotGwcsymTPKQZyAYGAxj1cgjreFzDP5/4P8DwAA//8DAFBLAQItABQABgAIAAAAIQC2&#10;gziS/gAAAOEBAAATAAAAAAAAAAAAAAAAAAAAAABbQ29udGVudF9UeXBlc10ueG1sUEsBAi0AFAAG&#10;AAgAAAAhADj9If/WAAAAlAEAAAsAAAAAAAAAAAAAAAAALwEAAF9yZWxzLy5yZWxzUEsBAi0AFAAG&#10;AAgAAAAhAOYxyyUcAgAAOwQAAA4AAAAAAAAAAAAAAAAALgIAAGRycy9lMm9Eb2MueG1sUEsBAi0A&#10;FAAGAAgAAAAhAKB1BVjdAAAACQEAAA8AAAAAAAAAAAAAAAAAdgQAAGRycy9kb3ducmV2LnhtbFBL&#10;BQYAAAAABAAEAPMAAACABQAAAAA=&#10;"/>
        </w:pict>
      </w:r>
    </w:p>
    <w:p w:rsidR="004A627E" w:rsidRDefault="004A627E" w:rsidP="00C41970">
      <w:pPr>
        <w:spacing w:after="80" w:line="340" w:lineRule="exact"/>
        <w:ind w:firstLine="720"/>
        <w:jc w:val="both"/>
        <w:rPr>
          <w:b w:val="0"/>
        </w:rPr>
      </w:pPr>
    </w:p>
    <w:p w:rsidR="004A627E" w:rsidRPr="0030410D" w:rsidRDefault="004A627E" w:rsidP="00C41970">
      <w:pPr>
        <w:spacing w:after="80" w:line="340" w:lineRule="exact"/>
        <w:ind w:firstLine="720"/>
        <w:jc w:val="both"/>
        <w:rPr>
          <w:b w:val="0"/>
          <w:spacing w:val="-2"/>
        </w:rPr>
      </w:pPr>
      <w:r w:rsidRPr="0030410D">
        <w:rPr>
          <w:b w:val="0"/>
          <w:spacing w:val="-2"/>
        </w:rPr>
        <w:t xml:space="preserve">Thực hiện Chương trình giám sát năm 2018, Ban Kinh tế - Ngân sách HĐND Thành phố </w:t>
      </w:r>
      <w:r w:rsidR="006936F7">
        <w:rPr>
          <w:b w:val="0"/>
          <w:spacing w:val="-2"/>
        </w:rPr>
        <w:t>tổ chức</w:t>
      </w:r>
      <w:r w:rsidRPr="0030410D">
        <w:rPr>
          <w:b w:val="0"/>
          <w:spacing w:val="-2"/>
        </w:rPr>
        <w:t xml:space="preserve"> giám sát công tác triển khai, thực hiện dự án, công trình trọng điểm của Thành phố giai đoạn 2016-2020</w:t>
      </w:r>
      <w:r w:rsidR="00C06FD4">
        <w:rPr>
          <w:b w:val="0"/>
          <w:spacing w:val="-2"/>
        </w:rPr>
        <w:t xml:space="preserve"> với các nội dung cụ thể như sau:</w:t>
      </w:r>
    </w:p>
    <w:p w:rsidR="004A627E" w:rsidRPr="002C6FA6" w:rsidRDefault="004A627E" w:rsidP="00C41970">
      <w:pPr>
        <w:spacing w:after="80" w:line="340" w:lineRule="exact"/>
        <w:ind w:firstLine="720"/>
        <w:jc w:val="both"/>
      </w:pPr>
      <w:r>
        <w:t>I. Mục đích, yêu cầu</w:t>
      </w:r>
    </w:p>
    <w:p w:rsidR="004A627E" w:rsidRPr="00395D2A" w:rsidRDefault="004A627E" w:rsidP="00C41970">
      <w:pPr>
        <w:spacing w:after="80" w:line="340" w:lineRule="exact"/>
        <w:ind w:firstLine="720"/>
        <w:jc w:val="both"/>
        <w:rPr>
          <w:b w:val="0"/>
          <w:spacing w:val="-4"/>
        </w:rPr>
      </w:pPr>
      <w:r w:rsidRPr="00B400D9">
        <w:rPr>
          <w:i/>
        </w:rPr>
        <w:t>1.</w:t>
      </w:r>
      <w:r w:rsidRPr="002D0489">
        <w:rPr>
          <w:b w:val="0"/>
        </w:rPr>
        <w:t xml:space="preserve"> Đánh giá tình hình </w:t>
      </w:r>
      <w:r w:rsidRPr="0030410D">
        <w:rPr>
          <w:b w:val="0"/>
        </w:rPr>
        <w:t>triển khai, thực hiện dự án,</w:t>
      </w:r>
      <w:r>
        <w:rPr>
          <w:b w:val="0"/>
        </w:rPr>
        <w:t xml:space="preserve"> </w:t>
      </w:r>
      <w:r w:rsidRPr="0030410D">
        <w:rPr>
          <w:b w:val="0"/>
        </w:rPr>
        <w:t>công trình trọng điểm của Thành phố giai đoạn 2016-2020</w:t>
      </w:r>
      <w:r w:rsidRPr="002D0489">
        <w:rPr>
          <w:b w:val="0"/>
        </w:rPr>
        <w:t>.</w:t>
      </w:r>
      <w:r w:rsidRPr="00395D2A">
        <w:rPr>
          <w:b w:val="0"/>
          <w:spacing w:val="-4"/>
        </w:rPr>
        <w:t xml:space="preserve"> </w:t>
      </w:r>
      <w:r w:rsidR="006936F7">
        <w:rPr>
          <w:b w:val="0"/>
          <w:spacing w:val="-4"/>
        </w:rPr>
        <w:t>Làm rõ những hạn chế, khó khăn, vướng mắc cần tháo gỡ</w:t>
      </w:r>
      <w:r w:rsidR="006936F7" w:rsidRPr="006936F7">
        <w:rPr>
          <w:b w:val="0"/>
          <w:spacing w:val="-4"/>
        </w:rPr>
        <w:t xml:space="preserve"> </w:t>
      </w:r>
      <w:r w:rsidR="006936F7" w:rsidRPr="00395D2A">
        <w:rPr>
          <w:b w:val="0"/>
          <w:spacing w:val="-4"/>
        </w:rPr>
        <w:t xml:space="preserve">trong công tác </w:t>
      </w:r>
      <w:r w:rsidR="006936F7" w:rsidRPr="0030410D">
        <w:rPr>
          <w:b w:val="0"/>
          <w:spacing w:val="-4"/>
        </w:rPr>
        <w:t>triển khai, thực hiện dự án, công trình trọng điểm của Thành phố giai đoạn 2016-2020</w:t>
      </w:r>
      <w:r w:rsidR="006936F7">
        <w:rPr>
          <w:b w:val="0"/>
          <w:spacing w:val="-4"/>
        </w:rPr>
        <w:t>. Xác định nguyên nhân, trách nhiệm của các cơ quan đơn vị, tổ chức có liên quan</w:t>
      </w:r>
      <w:r w:rsidRPr="00395D2A">
        <w:rPr>
          <w:b w:val="0"/>
          <w:spacing w:val="-4"/>
        </w:rPr>
        <w:t>.</w:t>
      </w:r>
    </w:p>
    <w:p w:rsidR="004A627E" w:rsidRDefault="004A627E" w:rsidP="00C41970">
      <w:pPr>
        <w:spacing w:after="80" w:line="340" w:lineRule="exact"/>
        <w:ind w:firstLine="720"/>
        <w:jc w:val="both"/>
        <w:rPr>
          <w:b w:val="0"/>
        </w:rPr>
      </w:pPr>
      <w:r w:rsidRPr="00B400D9">
        <w:rPr>
          <w:i/>
        </w:rPr>
        <w:t>2.</w:t>
      </w:r>
      <w:r>
        <w:rPr>
          <w:b w:val="0"/>
        </w:rPr>
        <w:t xml:space="preserve"> </w:t>
      </w:r>
      <w:r w:rsidR="006936F7">
        <w:rPr>
          <w:b w:val="0"/>
        </w:rPr>
        <w:t>Tổng hợp, đ</w:t>
      </w:r>
      <w:r w:rsidRPr="002D0489">
        <w:rPr>
          <w:b w:val="0"/>
        </w:rPr>
        <w:t xml:space="preserve">ề xuất, kiến nghị </w:t>
      </w:r>
      <w:r w:rsidR="006936F7">
        <w:rPr>
          <w:b w:val="0"/>
        </w:rPr>
        <w:t xml:space="preserve">các </w:t>
      </w:r>
      <w:r w:rsidRPr="002D0489">
        <w:rPr>
          <w:b w:val="0"/>
        </w:rPr>
        <w:t>giải pháp</w:t>
      </w:r>
      <w:r>
        <w:rPr>
          <w:b w:val="0"/>
        </w:rPr>
        <w:t xml:space="preserve"> với các cơ quan liên quan</w:t>
      </w:r>
      <w:r w:rsidRPr="002D0489">
        <w:rPr>
          <w:b w:val="0"/>
        </w:rPr>
        <w:t xml:space="preserve"> nhằm </w:t>
      </w:r>
      <w:r>
        <w:rPr>
          <w:b w:val="0"/>
        </w:rPr>
        <w:t xml:space="preserve">đẩy nhanh tiến độ thực hiện, giải ngân </w:t>
      </w:r>
      <w:r w:rsidRPr="0030410D">
        <w:rPr>
          <w:b w:val="0"/>
        </w:rPr>
        <w:t>dự án, công trình trọng điểm của Thành phố giai đoạn 2016-2020</w:t>
      </w:r>
      <w:r>
        <w:rPr>
          <w:b w:val="0"/>
        </w:rPr>
        <w:t>, đảm bảo hoàn thành kế hoạch đã đề ra</w:t>
      </w:r>
      <w:r w:rsidRPr="002D0489">
        <w:rPr>
          <w:b w:val="0"/>
        </w:rPr>
        <w:t>.</w:t>
      </w:r>
    </w:p>
    <w:p w:rsidR="006936F7" w:rsidRPr="002C6FA6" w:rsidRDefault="006936F7" w:rsidP="00C41970">
      <w:pPr>
        <w:spacing w:after="80" w:line="340" w:lineRule="exact"/>
        <w:ind w:firstLine="720"/>
        <w:jc w:val="both"/>
        <w:rPr>
          <w:b w:val="0"/>
        </w:rPr>
      </w:pPr>
      <w:r>
        <w:rPr>
          <w:i/>
        </w:rPr>
        <w:t>3</w:t>
      </w:r>
      <w:r w:rsidRPr="00B400D9">
        <w:rPr>
          <w:i/>
        </w:rPr>
        <w:t>.</w:t>
      </w:r>
      <w:r>
        <w:rPr>
          <w:b w:val="0"/>
        </w:rPr>
        <w:t xml:space="preserve"> Báo cáo kết quả giám sát với HĐND, Thường trực HĐND, UBND Thành phố.</w:t>
      </w:r>
    </w:p>
    <w:p w:rsidR="004A627E" w:rsidRPr="002C6FA6" w:rsidRDefault="004A627E" w:rsidP="00C41970">
      <w:pPr>
        <w:spacing w:after="80" w:line="340" w:lineRule="exact"/>
        <w:ind w:firstLine="720"/>
        <w:jc w:val="both"/>
      </w:pPr>
      <w:r>
        <w:t>II</w:t>
      </w:r>
      <w:r w:rsidRPr="002C6FA6">
        <w:t>. Nội dung</w:t>
      </w:r>
      <w:r>
        <w:t>, phạm vi, đối tượng,</w:t>
      </w:r>
      <w:r w:rsidRPr="005A4A61">
        <w:t xml:space="preserve"> </w:t>
      </w:r>
      <w:r>
        <w:t>hình thức giám sát</w:t>
      </w:r>
    </w:p>
    <w:p w:rsidR="004A627E" w:rsidRDefault="004A627E" w:rsidP="00C41970">
      <w:pPr>
        <w:spacing w:after="80" w:line="340" w:lineRule="exact"/>
        <w:ind w:firstLine="720"/>
        <w:jc w:val="both"/>
        <w:rPr>
          <w:i/>
        </w:rPr>
      </w:pPr>
      <w:r>
        <w:rPr>
          <w:i/>
        </w:rPr>
        <w:t>1.</w:t>
      </w:r>
      <w:r w:rsidRPr="008016A0">
        <w:rPr>
          <w:i/>
        </w:rPr>
        <w:t xml:space="preserve"> Nội dung</w:t>
      </w:r>
      <w:r>
        <w:rPr>
          <w:i/>
        </w:rPr>
        <w:t xml:space="preserve"> và phạm vi</w:t>
      </w:r>
      <w:r w:rsidR="006936F7">
        <w:rPr>
          <w:i/>
        </w:rPr>
        <w:t xml:space="preserve"> giám sát</w:t>
      </w:r>
      <w:bookmarkStart w:id="0" w:name="_GoBack"/>
      <w:bookmarkEnd w:id="0"/>
    </w:p>
    <w:p w:rsidR="004A627E" w:rsidRPr="0099186A" w:rsidRDefault="004A627E" w:rsidP="00C41970">
      <w:pPr>
        <w:spacing w:after="80" w:line="340" w:lineRule="exact"/>
        <w:ind w:firstLine="720"/>
        <w:jc w:val="both"/>
        <w:rPr>
          <w:b w:val="0"/>
          <w:spacing w:val="-2"/>
        </w:rPr>
      </w:pPr>
      <w:r w:rsidRPr="0099186A">
        <w:rPr>
          <w:b w:val="0"/>
          <w:spacing w:val="-2"/>
        </w:rPr>
        <w:t>- Nội dung: Xem xét tình hình thực hiện, triển khai các dự án, công trình trọng điểm của Thành phố giai đoạn 2016-2020.</w:t>
      </w:r>
      <w:r w:rsidR="006936F7" w:rsidRPr="0099186A">
        <w:rPr>
          <w:b w:val="0"/>
          <w:spacing w:val="-2"/>
        </w:rPr>
        <w:t xml:space="preserve"> Đánh giá việc tham mưu, tổ chức thực hiện của các sở, ngành của Thành phố</w:t>
      </w:r>
      <w:r w:rsidR="0099186A" w:rsidRPr="0099186A">
        <w:rPr>
          <w:b w:val="0"/>
          <w:spacing w:val="-2"/>
        </w:rPr>
        <w:t xml:space="preserve">; các </w:t>
      </w:r>
      <w:r w:rsidR="0099186A" w:rsidRPr="0099186A">
        <w:rPr>
          <w:b w:val="0"/>
          <w:spacing w:val="-2"/>
        </w:rPr>
        <w:t>nhà đầu tư</w:t>
      </w:r>
      <w:r w:rsidR="0099186A" w:rsidRPr="0099186A">
        <w:rPr>
          <w:b w:val="0"/>
          <w:spacing w:val="-2"/>
        </w:rPr>
        <w:t>;</w:t>
      </w:r>
      <w:r w:rsidR="0099186A" w:rsidRPr="0099186A">
        <w:rPr>
          <w:b w:val="0"/>
          <w:spacing w:val="-2"/>
        </w:rPr>
        <w:t xml:space="preserve"> các cơ quan được giao nhiệm vụ làm chủ đầu tư/cơ quan đàm phán, quản lý hợp đồng</w:t>
      </w:r>
      <w:r w:rsidR="006936F7" w:rsidRPr="0099186A">
        <w:rPr>
          <w:b w:val="0"/>
          <w:spacing w:val="-2"/>
        </w:rPr>
        <w:t xml:space="preserve"> trong việc triển khai các dự án, công trình trọng điểm của Thành phố giai đoạn 2016-2020.</w:t>
      </w:r>
    </w:p>
    <w:p w:rsidR="004A627E" w:rsidRPr="002D0489" w:rsidRDefault="004A627E" w:rsidP="00C41970">
      <w:pPr>
        <w:spacing w:after="80" w:line="340" w:lineRule="exact"/>
        <w:ind w:firstLine="720"/>
        <w:jc w:val="both"/>
        <w:rPr>
          <w:b w:val="0"/>
        </w:rPr>
      </w:pPr>
      <w:r>
        <w:rPr>
          <w:b w:val="0"/>
        </w:rPr>
        <w:t>- Phạm vi: 55 dự án, công trình thuộc danh mục công trình trọng điểm của Thành phố giai đoạn 2016-2020 tại nghị quyết số 15/NQ-HĐND ngày 04/12/2017 của HĐND Thành phố.</w:t>
      </w:r>
    </w:p>
    <w:p w:rsidR="004A627E" w:rsidRPr="008016A0" w:rsidRDefault="004A627E" w:rsidP="00C41970">
      <w:pPr>
        <w:spacing w:after="80" w:line="340" w:lineRule="exact"/>
        <w:ind w:firstLine="720"/>
        <w:jc w:val="both"/>
        <w:rPr>
          <w:b w:val="0"/>
        </w:rPr>
      </w:pPr>
      <w:r>
        <w:rPr>
          <w:i/>
        </w:rPr>
        <w:t>2.</w:t>
      </w:r>
      <w:r w:rsidRPr="008016A0">
        <w:rPr>
          <w:i/>
        </w:rPr>
        <w:t xml:space="preserve"> Đối tượng:</w:t>
      </w:r>
      <w:r>
        <w:rPr>
          <w:i/>
        </w:rPr>
        <w:t xml:space="preserve"> </w:t>
      </w:r>
      <w:r w:rsidRPr="008016A0">
        <w:rPr>
          <w:b w:val="0"/>
        </w:rPr>
        <w:t>Sở Kế hoạch và Đầu tư,</w:t>
      </w:r>
      <w:r>
        <w:rPr>
          <w:b w:val="0"/>
        </w:rPr>
        <w:t xml:space="preserve"> </w:t>
      </w:r>
      <w:r w:rsidR="001C20CF">
        <w:rPr>
          <w:b w:val="0"/>
        </w:rPr>
        <w:t>nhà đầu tư và</w:t>
      </w:r>
      <w:r>
        <w:rPr>
          <w:b w:val="0"/>
        </w:rPr>
        <w:t xml:space="preserve"> cơ quan được giao nhiệm vụ làm chủ đầu tư/cơ quan đàm phán, quản lý hợp đồng</w:t>
      </w:r>
      <w:r w:rsidRPr="008016A0">
        <w:rPr>
          <w:b w:val="0"/>
        </w:rPr>
        <w:t>.</w:t>
      </w:r>
    </w:p>
    <w:p w:rsidR="004A627E" w:rsidRDefault="004A627E" w:rsidP="00C41970">
      <w:pPr>
        <w:spacing w:after="80" w:line="340" w:lineRule="exact"/>
        <w:ind w:firstLine="720"/>
        <w:jc w:val="both"/>
        <w:rPr>
          <w:b w:val="0"/>
        </w:rPr>
      </w:pPr>
      <w:r>
        <w:rPr>
          <w:i/>
        </w:rPr>
        <w:t>3.</w:t>
      </w:r>
      <w:r w:rsidRPr="008016A0">
        <w:rPr>
          <w:i/>
        </w:rPr>
        <w:t xml:space="preserve"> Hình thức:</w:t>
      </w:r>
      <w:r w:rsidRPr="008016A0">
        <w:rPr>
          <w:b w:val="0"/>
        </w:rPr>
        <w:t xml:space="preserve"> </w:t>
      </w:r>
      <w:r>
        <w:rPr>
          <w:b w:val="0"/>
        </w:rPr>
        <w:t>Giám sát qua báo cáo và giám sát làm việc trực tiếp tại một số đơn vị, kết hợp khảo sát trực tiếp tại địa điểm thực hiện dự án, công trình (nếu cần thiết)</w:t>
      </w:r>
      <w:r w:rsidRPr="008016A0">
        <w:rPr>
          <w:b w:val="0"/>
        </w:rPr>
        <w:t>.</w:t>
      </w:r>
    </w:p>
    <w:p w:rsidR="0099186A" w:rsidRPr="002C6FA6" w:rsidRDefault="0099186A" w:rsidP="00C41970">
      <w:pPr>
        <w:spacing w:after="80" w:line="340" w:lineRule="exact"/>
        <w:ind w:firstLine="720"/>
        <w:jc w:val="both"/>
        <w:rPr>
          <w:b w:val="0"/>
        </w:rPr>
      </w:pPr>
    </w:p>
    <w:p w:rsidR="004A627E" w:rsidRDefault="004A627E" w:rsidP="0099186A">
      <w:pPr>
        <w:spacing w:after="80" w:line="320" w:lineRule="exact"/>
        <w:ind w:firstLine="720"/>
        <w:jc w:val="both"/>
      </w:pPr>
      <w:r>
        <w:lastRenderedPageBreak/>
        <w:t>III. Thành phần tham dự</w:t>
      </w:r>
    </w:p>
    <w:p w:rsidR="004A627E" w:rsidRDefault="004A627E" w:rsidP="0099186A">
      <w:pPr>
        <w:spacing w:after="80" w:line="320" w:lineRule="exact"/>
        <w:ind w:firstLine="720"/>
        <w:jc w:val="both"/>
        <w:rPr>
          <w:b w:val="0"/>
        </w:rPr>
      </w:pPr>
      <w:r>
        <w:rPr>
          <w:i/>
        </w:rPr>
        <w:t>1.</w:t>
      </w:r>
      <w:r>
        <w:rPr>
          <w:b w:val="0"/>
        </w:rPr>
        <w:t xml:space="preserve"> Thành viên </w:t>
      </w:r>
      <w:r w:rsidR="00B42B42">
        <w:rPr>
          <w:b w:val="0"/>
        </w:rPr>
        <w:t>Đoàn giám sát (theo Quyết định thành lập Đoàn giám sát)</w:t>
      </w:r>
      <w:r>
        <w:rPr>
          <w:b w:val="0"/>
        </w:rPr>
        <w:t>.</w:t>
      </w:r>
    </w:p>
    <w:p w:rsidR="004A627E" w:rsidRDefault="004A627E" w:rsidP="0099186A">
      <w:pPr>
        <w:spacing w:after="80" w:line="320" w:lineRule="exact"/>
        <w:ind w:firstLine="720"/>
        <w:jc w:val="both"/>
        <w:rPr>
          <w:b w:val="0"/>
        </w:rPr>
      </w:pPr>
      <w:r>
        <w:rPr>
          <w:i/>
        </w:rPr>
        <w:t>2.</w:t>
      </w:r>
      <w:r>
        <w:rPr>
          <w:b w:val="0"/>
        </w:rPr>
        <w:t xml:space="preserve"> Đại diện lãnh đạo chuyên trách các ban HĐND Thành phố: Pháp chế, Đô thị, Văn hóa - Xã hội.</w:t>
      </w:r>
    </w:p>
    <w:p w:rsidR="004A627E" w:rsidRPr="00B42B42" w:rsidRDefault="004A627E" w:rsidP="0099186A">
      <w:pPr>
        <w:spacing w:after="80" w:line="320" w:lineRule="exact"/>
        <w:ind w:firstLine="720"/>
        <w:jc w:val="both"/>
        <w:rPr>
          <w:b w:val="0"/>
          <w:spacing w:val="-2"/>
        </w:rPr>
      </w:pPr>
      <w:r w:rsidRPr="00B42B42">
        <w:rPr>
          <w:i/>
          <w:spacing w:val="-2"/>
        </w:rPr>
        <w:t>3.</w:t>
      </w:r>
      <w:r w:rsidRPr="00B42B42">
        <w:rPr>
          <w:b w:val="0"/>
          <w:spacing w:val="-2"/>
        </w:rPr>
        <w:t xml:space="preserve"> Đại diện lãnh đạo các văn phòng: HĐND Thành phố, UBND Thành phố.</w:t>
      </w:r>
    </w:p>
    <w:p w:rsidR="004A627E" w:rsidRDefault="004A627E" w:rsidP="0099186A">
      <w:pPr>
        <w:spacing w:after="80" w:line="320" w:lineRule="exact"/>
        <w:ind w:firstLine="720"/>
        <w:jc w:val="both"/>
        <w:rPr>
          <w:b w:val="0"/>
        </w:rPr>
      </w:pPr>
      <w:r w:rsidRPr="00307C66">
        <w:rPr>
          <w:i/>
        </w:rPr>
        <w:t>4.</w:t>
      </w:r>
      <w:r>
        <w:rPr>
          <w:b w:val="0"/>
        </w:rPr>
        <w:t xml:space="preserve"> Đại diện lãnh đạo các sở: Kế hoạch và Đầu tư, Giao thông Vận tải, Nông nghiệp và Phát triển nông thôn, Y tế, Văn hóa Thể T</w:t>
      </w:r>
      <w:r w:rsidR="002D0F7A">
        <w:rPr>
          <w:b w:val="0"/>
        </w:rPr>
        <w:t>hao</w:t>
      </w:r>
      <w:r>
        <w:rPr>
          <w:b w:val="0"/>
        </w:rPr>
        <w:t>.</w:t>
      </w:r>
    </w:p>
    <w:p w:rsidR="001C20CF" w:rsidRDefault="001C20CF" w:rsidP="0099186A">
      <w:pPr>
        <w:spacing w:after="80" w:line="320" w:lineRule="exact"/>
        <w:ind w:firstLine="720"/>
        <w:jc w:val="both"/>
        <w:rPr>
          <w:b w:val="0"/>
        </w:rPr>
      </w:pPr>
      <w:r w:rsidRPr="001C20CF">
        <w:rPr>
          <w:i/>
        </w:rPr>
        <w:t>5.</w:t>
      </w:r>
      <w:r>
        <w:rPr>
          <w:b w:val="0"/>
        </w:rPr>
        <w:t xml:space="preserve"> Đại diện</w:t>
      </w:r>
      <w:r w:rsidR="002D0F7A">
        <w:rPr>
          <w:b w:val="0"/>
        </w:rPr>
        <w:t xml:space="preserve"> Thường trực HĐND và</w:t>
      </w:r>
      <w:r>
        <w:rPr>
          <w:b w:val="0"/>
        </w:rPr>
        <w:t xml:space="preserve"> lãnh đạo UBND một số quận, huyện, thị xã (địa bàn có triển khai dự án, công trình trọng điểm của Thành phố giai đoạn 2016-2020).</w:t>
      </w:r>
    </w:p>
    <w:p w:rsidR="00B42B42" w:rsidRDefault="001C20CF" w:rsidP="0099186A">
      <w:pPr>
        <w:spacing w:after="80" w:line="320" w:lineRule="exact"/>
        <w:ind w:firstLine="720"/>
        <w:jc w:val="both"/>
        <w:rPr>
          <w:b w:val="0"/>
        </w:rPr>
      </w:pPr>
      <w:r>
        <w:rPr>
          <w:i/>
        </w:rPr>
        <w:t>6</w:t>
      </w:r>
      <w:r w:rsidR="00B42B42" w:rsidRPr="00B42B42">
        <w:rPr>
          <w:i/>
        </w:rPr>
        <w:t>.</w:t>
      </w:r>
      <w:r w:rsidR="00B42B42">
        <w:rPr>
          <w:b w:val="0"/>
        </w:rPr>
        <w:t xml:space="preserve"> </w:t>
      </w:r>
      <w:r w:rsidR="006936F7">
        <w:rPr>
          <w:b w:val="0"/>
        </w:rPr>
        <w:t>Một số</w:t>
      </w:r>
      <w:r w:rsidR="00B42B42">
        <w:rPr>
          <w:b w:val="0"/>
        </w:rPr>
        <w:t xml:space="preserve"> cơ quan </w:t>
      </w:r>
      <w:r w:rsidR="006936F7">
        <w:rPr>
          <w:b w:val="0"/>
        </w:rPr>
        <w:t>thông tấn, báo chí</w:t>
      </w:r>
      <w:r w:rsidR="00B42B42">
        <w:rPr>
          <w:b w:val="0"/>
        </w:rPr>
        <w:t xml:space="preserve">: </w:t>
      </w:r>
      <w:r w:rsidR="00B42B42" w:rsidRPr="00B42B42">
        <w:rPr>
          <w:b w:val="0"/>
        </w:rPr>
        <w:t xml:space="preserve">Đài </w:t>
      </w:r>
      <w:r w:rsidR="00B42B42">
        <w:rPr>
          <w:b w:val="0"/>
        </w:rPr>
        <w:t>Phát thanh và truyền hình Hà Nội, Báo Hà Nội mới, Báo Đại biểu nhân dân</w:t>
      </w:r>
      <w:r w:rsidR="00B42B42" w:rsidRPr="00B42B42">
        <w:rPr>
          <w:b w:val="0"/>
        </w:rPr>
        <w:t xml:space="preserve">, </w:t>
      </w:r>
      <w:r w:rsidR="00B42B42">
        <w:rPr>
          <w:b w:val="0"/>
        </w:rPr>
        <w:t xml:space="preserve">Báo Kinh tế Đô thị, </w:t>
      </w:r>
      <w:r w:rsidR="00B42B42" w:rsidRPr="00B42B42">
        <w:rPr>
          <w:b w:val="0"/>
        </w:rPr>
        <w:t>Phân xã H</w:t>
      </w:r>
      <w:r w:rsidR="00B42B42">
        <w:rPr>
          <w:b w:val="0"/>
        </w:rPr>
        <w:t>à Nội, Cổng Giao tiếp điện tử.</w:t>
      </w:r>
    </w:p>
    <w:p w:rsidR="004A627E" w:rsidRDefault="004A627E" w:rsidP="0099186A">
      <w:pPr>
        <w:spacing w:after="80" w:line="320" w:lineRule="exact"/>
        <w:ind w:firstLine="720"/>
        <w:jc w:val="both"/>
      </w:pPr>
      <w:r>
        <w:t>IV. Thời gian thực hiện</w:t>
      </w:r>
    </w:p>
    <w:p w:rsidR="004A627E" w:rsidRDefault="00746075" w:rsidP="0099186A">
      <w:pPr>
        <w:spacing w:after="80" w:line="320" w:lineRule="exact"/>
        <w:ind w:firstLine="720"/>
        <w:jc w:val="both"/>
        <w:rPr>
          <w:b w:val="0"/>
        </w:rPr>
      </w:pPr>
      <w:r>
        <w:rPr>
          <w:b w:val="0"/>
        </w:rPr>
        <w:t>-</w:t>
      </w:r>
      <w:r w:rsidR="004A627E" w:rsidRPr="008016A0">
        <w:rPr>
          <w:b w:val="0"/>
        </w:rPr>
        <w:t xml:space="preserve"> </w:t>
      </w:r>
      <w:r w:rsidR="00056E0B">
        <w:rPr>
          <w:b w:val="0"/>
        </w:rPr>
        <w:t>Đoàn giám sát đề nghị c</w:t>
      </w:r>
      <w:r w:rsidR="004A627E" w:rsidRPr="008016A0">
        <w:rPr>
          <w:b w:val="0"/>
        </w:rPr>
        <w:t xml:space="preserve">ác đơn vị xây dựng báo cáo theo </w:t>
      </w:r>
      <w:r w:rsidR="00D1222C">
        <w:rPr>
          <w:b w:val="0"/>
        </w:rPr>
        <w:t>Đ</w:t>
      </w:r>
      <w:r w:rsidR="004A627E">
        <w:rPr>
          <w:b w:val="0"/>
        </w:rPr>
        <w:t xml:space="preserve">ề cương </w:t>
      </w:r>
      <w:r w:rsidR="004A627E" w:rsidRPr="008016A0">
        <w:rPr>
          <w:b w:val="0"/>
        </w:rPr>
        <w:t>yêu cầu</w:t>
      </w:r>
      <w:r w:rsidR="004A627E">
        <w:rPr>
          <w:b w:val="0"/>
        </w:rPr>
        <w:t xml:space="preserve"> (</w:t>
      </w:r>
      <w:r w:rsidR="00C41970">
        <w:rPr>
          <w:b w:val="0"/>
        </w:rPr>
        <w:t xml:space="preserve">ban hành </w:t>
      </w:r>
      <w:r w:rsidR="004A627E">
        <w:rPr>
          <w:b w:val="0"/>
        </w:rPr>
        <w:t>kèm theo Kế hoạch này</w:t>
      </w:r>
      <w:r w:rsidR="00C41970">
        <w:rPr>
          <w:b w:val="0"/>
        </w:rPr>
        <w:t xml:space="preserve">, các đơn vị có thể tải file mềm tại website </w:t>
      </w:r>
      <w:r w:rsidR="00C41970" w:rsidRPr="00C41970">
        <w:rPr>
          <w:b w:val="0"/>
        </w:rPr>
        <w:t>http://dbndhanoi.gov.vn</w:t>
      </w:r>
      <w:r w:rsidR="004A627E">
        <w:rPr>
          <w:b w:val="0"/>
        </w:rPr>
        <w:t xml:space="preserve">) </w:t>
      </w:r>
      <w:r w:rsidR="004A627E" w:rsidRPr="008016A0">
        <w:rPr>
          <w:b w:val="0"/>
        </w:rPr>
        <w:t xml:space="preserve">và gửi về </w:t>
      </w:r>
      <w:r w:rsidR="004A627E">
        <w:rPr>
          <w:b w:val="0"/>
        </w:rPr>
        <w:t>Ban Kinh tế - Ngân sách</w:t>
      </w:r>
      <w:r w:rsidR="004A627E" w:rsidRPr="008016A0">
        <w:rPr>
          <w:b w:val="0"/>
        </w:rPr>
        <w:t xml:space="preserve"> HĐND Thành phố trước ngày </w:t>
      </w:r>
      <w:r w:rsidR="002D0F7A">
        <w:rPr>
          <w:b w:val="0"/>
        </w:rPr>
        <w:t>05</w:t>
      </w:r>
      <w:r w:rsidR="004A627E" w:rsidRPr="008016A0">
        <w:rPr>
          <w:b w:val="0"/>
        </w:rPr>
        <w:t>/</w:t>
      </w:r>
      <w:r w:rsidR="002D0F7A">
        <w:rPr>
          <w:b w:val="0"/>
        </w:rPr>
        <w:t>9</w:t>
      </w:r>
      <w:r w:rsidR="004A627E" w:rsidRPr="008016A0">
        <w:rPr>
          <w:b w:val="0"/>
        </w:rPr>
        <w:t>/201</w:t>
      </w:r>
      <w:r w:rsidR="004A627E">
        <w:rPr>
          <w:b w:val="0"/>
        </w:rPr>
        <w:t>8</w:t>
      </w:r>
      <w:r w:rsidR="004A627E" w:rsidRPr="008016A0">
        <w:rPr>
          <w:b w:val="0"/>
        </w:rPr>
        <w:t>.</w:t>
      </w:r>
    </w:p>
    <w:p w:rsidR="004A627E" w:rsidRPr="00B42B42" w:rsidRDefault="004A627E" w:rsidP="0099186A">
      <w:pPr>
        <w:spacing w:after="80" w:line="320" w:lineRule="exact"/>
        <w:ind w:firstLine="720"/>
        <w:jc w:val="both"/>
        <w:rPr>
          <w:b w:val="0"/>
        </w:rPr>
      </w:pPr>
      <w:r w:rsidRPr="00B42B42">
        <w:rPr>
          <w:b w:val="0"/>
        </w:rPr>
        <w:t xml:space="preserve">- Thời gian giám sát trực tiếp tại một số đơn vị, khảo sát trực tiếp tại địa điểm thực hiện dự án, công trình: Từ ngày </w:t>
      </w:r>
      <w:r w:rsidR="002D0F7A">
        <w:rPr>
          <w:b w:val="0"/>
        </w:rPr>
        <w:t>25</w:t>
      </w:r>
      <w:r w:rsidR="00B42B42" w:rsidRPr="00B42B42">
        <w:rPr>
          <w:b w:val="0"/>
        </w:rPr>
        <w:t xml:space="preserve">/9/2018 đến ngày </w:t>
      </w:r>
      <w:r w:rsidR="002D0F7A">
        <w:rPr>
          <w:b w:val="0"/>
        </w:rPr>
        <w:t>10</w:t>
      </w:r>
      <w:r w:rsidRPr="00B42B42">
        <w:rPr>
          <w:b w:val="0"/>
        </w:rPr>
        <w:t>/</w:t>
      </w:r>
      <w:r w:rsidR="002D0F7A">
        <w:rPr>
          <w:b w:val="0"/>
        </w:rPr>
        <w:t>10</w:t>
      </w:r>
      <w:r w:rsidRPr="00B42B42">
        <w:rPr>
          <w:b w:val="0"/>
        </w:rPr>
        <w:t>/2018 (lịch làm việc cụ thể và các đơn vị làm việc trực tiếp với Đoàn giám sát sẽ được thông báo sau).</w:t>
      </w:r>
    </w:p>
    <w:p w:rsidR="004A627E" w:rsidRPr="008016A0" w:rsidRDefault="004A627E" w:rsidP="0099186A">
      <w:pPr>
        <w:spacing w:after="80" w:line="320" w:lineRule="exact"/>
        <w:ind w:firstLine="720"/>
        <w:jc w:val="both"/>
        <w:rPr>
          <w:b w:val="0"/>
        </w:rPr>
      </w:pPr>
      <w:r>
        <w:rPr>
          <w:b w:val="0"/>
        </w:rPr>
        <w:t xml:space="preserve">- Tổng hợp và phát hành báo cáo kết quả giám sát: </w:t>
      </w:r>
      <w:r w:rsidR="002D0F7A">
        <w:rPr>
          <w:b w:val="0"/>
        </w:rPr>
        <w:t xml:space="preserve">Trong </w:t>
      </w:r>
      <w:r w:rsidR="00B42B42">
        <w:rPr>
          <w:b w:val="0"/>
        </w:rPr>
        <w:t xml:space="preserve">10 ngày làm việc </w:t>
      </w:r>
      <w:r w:rsidR="00C41970">
        <w:rPr>
          <w:b w:val="0"/>
        </w:rPr>
        <w:t xml:space="preserve">sau khi kết thúc đợt giám sát </w:t>
      </w:r>
      <w:r w:rsidR="00B42B42">
        <w:rPr>
          <w:b w:val="0"/>
        </w:rPr>
        <w:t>theo quy định Luật Hoạt động giám sát củ</w:t>
      </w:r>
      <w:r w:rsidR="00C41970">
        <w:rPr>
          <w:b w:val="0"/>
        </w:rPr>
        <w:t>a Quốc hội và Hội đồng nhân dân</w:t>
      </w:r>
      <w:r>
        <w:rPr>
          <w:b w:val="0"/>
        </w:rPr>
        <w:t>.</w:t>
      </w:r>
    </w:p>
    <w:p w:rsidR="004A627E" w:rsidRPr="005A4A61" w:rsidRDefault="004A627E" w:rsidP="0099186A">
      <w:pPr>
        <w:spacing w:after="80" w:line="320" w:lineRule="exact"/>
        <w:ind w:firstLine="720"/>
        <w:jc w:val="both"/>
      </w:pPr>
      <w:r>
        <w:t>V. Tổ chức thực hiện</w:t>
      </w:r>
    </w:p>
    <w:p w:rsidR="004A627E" w:rsidRPr="008016A0" w:rsidRDefault="004A627E" w:rsidP="0099186A">
      <w:pPr>
        <w:spacing w:after="80" w:line="320" w:lineRule="exact"/>
        <w:ind w:firstLine="720"/>
        <w:jc w:val="both"/>
        <w:rPr>
          <w:b w:val="0"/>
        </w:rPr>
      </w:pPr>
      <w:r w:rsidRPr="008016A0">
        <w:rPr>
          <w:b w:val="0"/>
        </w:rPr>
        <w:t xml:space="preserve">- </w:t>
      </w:r>
      <w:r w:rsidR="00056E0B">
        <w:rPr>
          <w:b w:val="0"/>
        </w:rPr>
        <w:t>Các thành viên Đoàn giám sát có trách nhiệm bố trí thời gian để tham gia đầy đủ các buổi làm việc của Đoàn theo Kế hoạch, chủ động nghiên cứu tài liệu và tham gia ý kiến tại buổi làm việc</w:t>
      </w:r>
      <w:r w:rsidRPr="008016A0">
        <w:rPr>
          <w:b w:val="0"/>
        </w:rPr>
        <w:t>.</w:t>
      </w:r>
    </w:p>
    <w:p w:rsidR="00056E0B" w:rsidRDefault="00056E0B" w:rsidP="0099186A">
      <w:pPr>
        <w:spacing w:after="80" w:line="320" w:lineRule="exact"/>
        <w:ind w:firstLine="720"/>
        <w:jc w:val="both"/>
        <w:rPr>
          <w:b w:val="0"/>
        </w:rPr>
      </w:pPr>
      <w:r>
        <w:rPr>
          <w:b w:val="0"/>
        </w:rPr>
        <w:t xml:space="preserve">- Đề nghị </w:t>
      </w:r>
      <w:r w:rsidRPr="00CE39FC">
        <w:rPr>
          <w:b w:val="0"/>
        </w:rPr>
        <w:t xml:space="preserve">Văn phòng HĐND Thành phố phân công cán bộ, chuyên viên phục vụ, tổng hợp nội dung các buổi làm việc, </w:t>
      </w:r>
      <w:r>
        <w:rPr>
          <w:b w:val="0"/>
        </w:rPr>
        <w:t>chuẩn bị về kinh phí,</w:t>
      </w:r>
      <w:r w:rsidRPr="00CE39FC">
        <w:rPr>
          <w:b w:val="0"/>
        </w:rPr>
        <w:t xml:space="preserve"> phương tiện và đảm bảo các điều kiện phục vụ hoạt động của Đoàn giám sát theo quy định</w:t>
      </w:r>
      <w:r>
        <w:rPr>
          <w:b w:val="0"/>
        </w:rPr>
        <w:t>.</w:t>
      </w:r>
    </w:p>
    <w:p w:rsidR="004A627E" w:rsidRPr="008016A0" w:rsidRDefault="004A627E" w:rsidP="0099186A">
      <w:pPr>
        <w:spacing w:after="80" w:line="320" w:lineRule="exact"/>
        <w:ind w:firstLine="720"/>
        <w:jc w:val="both"/>
        <w:rPr>
          <w:b w:val="0"/>
        </w:rPr>
      </w:pPr>
      <w:r w:rsidRPr="008016A0">
        <w:rPr>
          <w:b w:val="0"/>
        </w:rPr>
        <w:t xml:space="preserve">- Giám đốc Sở Kế hoạch và Đầu tư, </w:t>
      </w:r>
      <w:r>
        <w:rPr>
          <w:b w:val="0"/>
        </w:rPr>
        <w:t>lãnh đạo tổ chức nhà đầu tư</w:t>
      </w:r>
      <w:r w:rsidR="001C20CF">
        <w:rPr>
          <w:b w:val="0"/>
        </w:rPr>
        <w:t xml:space="preserve"> và</w:t>
      </w:r>
      <w:r>
        <w:rPr>
          <w:b w:val="0"/>
        </w:rPr>
        <w:t xml:space="preserve"> thủ trưởng các cơ quan được giao nhiệm vụ làm chủ đầu tư/cơ quan đàm phán, quản lý hợp đồng </w:t>
      </w:r>
      <w:r w:rsidRPr="008016A0">
        <w:rPr>
          <w:b w:val="0"/>
        </w:rPr>
        <w:t>chỉ đạo xây dựng báo cá</w:t>
      </w:r>
      <w:r>
        <w:rPr>
          <w:b w:val="0"/>
        </w:rPr>
        <w:t>o</w:t>
      </w:r>
      <w:r w:rsidRPr="008016A0">
        <w:rPr>
          <w:b w:val="0"/>
        </w:rPr>
        <w:t xml:space="preserve"> </w:t>
      </w:r>
      <w:r>
        <w:rPr>
          <w:b w:val="0"/>
        </w:rPr>
        <w:t>đảm bảo chất lượng và đúng tiến độ theo yêu cầu. Ngoài việc gửi báo cáo bằng văn bản, đề nghị gửi bản mềm (file words, excel, pdf) tới địa chỉ</w:t>
      </w:r>
      <w:r w:rsidR="00C06FD4">
        <w:rPr>
          <w:b w:val="0"/>
        </w:rPr>
        <w:t xml:space="preserve"> hòm thư điện tử</w:t>
      </w:r>
      <w:r>
        <w:rPr>
          <w:b w:val="0"/>
        </w:rPr>
        <w:t xml:space="preserve"> </w:t>
      </w:r>
      <w:hyperlink r:id="rId7" w:history="1">
        <w:r w:rsidRPr="00056E0B">
          <w:rPr>
            <w:rStyle w:val="Hyperlink"/>
            <w:b w:val="0"/>
            <w:i/>
          </w:rPr>
          <w:t>thktns@gmail.com</w:t>
        </w:r>
      </w:hyperlink>
      <w:r w:rsidRPr="00056E0B">
        <w:rPr>
          <w:b w:val="0"/>
          <w:i/>
        </w:rPr>
        <w:t>.</w:t>
      </w:r>
      <w:r>
        <w:rPr>
          <w:b w:val="0"/>
        </w:rPr>
        <w:t xml:space="preserve"> Chi tiết liên hệ đồng chí Hoàng Quốc Cường (bao gồm cả việc cung cấp file mềm đề cương và các phụ lục biểu mẫu) t</w:t>
      </w:r>
      <w:r w:rsidR="003D3FB3">
        <w:rPr>
          <w:b w:val="0"/>
        </w:rPr>
        <w:t>heo số điện thoại 099</w:t>
      </w:r>
      <w:r w:rsidR="00056E0B">
        <w:rPr>
          <w:b w:val="0"/>
        </w:rPr>
        <w:t>6663766</w:t>
      </w:r>
      <w:r>
        <w:rPr>
          <w:b w:val="0"/>
        </w:rPr>
        <w:t>.</w:t>
      </w:r>
    </w:p>
    <w:p w:rsidR="00024296" w:rsidRPr="00B61F3C" w:rsidRDefault="00B61F3C" w:rsidP="0099186A">
      <w:pPr>
        <w:spacing w:after="80" w:line="320" w:lineRule="exact"/>
        <w:ind w:firstLine="720"/>
        <w:jc w:val="both"/>
        <w:rPr>
          <w:b w:val="0"/>
        </w:rPr>
      </w:pPr>
      <w:r>
        <w:rPr>
          <w:b w:val="0"/>
        </w:rPr>
        <w:t>- Đề nghị các cơ quan, đơn vị liên quan chuẩn bị tài liệu, chủ động phối hợp để Đoàn giám sát thực hiện nhiệm vụ theo quy định./.</w:t>
      </w:r>
    </w:p>
    <w:sectPr w:rsidR="00024296" w:rsidRPr="00B61F3C" w:rsidSect="00467E5E">
      <w:footerReference w:type="default" r:id="rId8"/>
      <w:pgSz w:w="11907" w:h="16840" w:code="9"/>
      <w:pgMar w:top="1138" w:right="1037" w:bottom="100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75D" w:rsidRDefault="0020175D" w:rsidP="00F13B63">
      <w:r>
        <w:separator/>
      </w:r>
    </w:p>
  </w:endnote>
  <w:endnote w:type="continuationSeparator" w:id="0">
    <w:p w:rsidR="0020175D" w:rsidRDefault="0020175D" w:rsidP="00F1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B63" w:rsidRDefault="00F13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75D" w:rsidRDefault="0020175D" w:rsidP="00F13B63">
      <w:r>
        <w:separator/>
      </w:r>
    </w:p>
  </w:footnote>
  <w:footnote w:type="continuationSeparator" w:id="0">
    <w:p w:rsidR="0020175D" w:rsidRDefault="0020175D" w:rsidP="00F13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B53B0"/>
    <w:multiLevelType w:val="multilevel"/>
    <w:tmpl w:val="CCFC598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207B3F81"/>
    <w:multiLevelType w:val="hybridMultilevel"/>
    <w:tmpl w:val="CCFC598C"/>
    <w:lvl w:ilvl="0" w:tplc="718EB60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C54880"/>
    <w:multiLevelType w:val="multilevel"/>
    <w:tmpl w:val="CCFC598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48511B7F"/>
    <w:multiLevelType w:val="hybridMultilevel"/>
    <w:tmpl w:val="3CE698DC"/>
    <w:lvl w:ilvl="0" w:tplc="D25CCAC4">
      <w:start w:val="3"/>
      <w:numFmt w:val="bullet"/>
      <w:lvlText w:val="-"/>
      <w:lvlJc w:val="left"/>
      <w:pPr>
        <w:tabs>
          <w:tab w:val="num" w:pos="3750"/>
        </w:tabs>
        <w:ind w:left="3750" w:hanging="360"/>
      </w:pPr>
      <w:rPr>
        <w:rFonts w:ascii="Times New Roman" w:eastAsia="Times New Roman" w:hAnsi="Times New Roman" w:cs="Times New Roman" w:hint="default"/>
      </w:rPr>
    </w:lvl>
    <w:lvl w:ilvl="1" w:tplc="04090003" w:tentative="1">
      <w:start w:val="1"/>
      <w:numFmt w:val="bullet"/>
      <w:lvlText w:val="o"/>
      <w:lvlJc w:val="left"/>
      <w:pPr>
        <w:tabs>
          <w:tab w:val="num" w:pos="4470"/>
        </w:tabs>
        <w:ind w:left="4470" w:hanging="360"/>
      </w:pPr>
      <w:rPr>
        <w:rFonts w:ascii="Courier New" w:hAnsi="Courier New" w:cs="Courier New" w:hint="default"/>
      </w:rPr>
    </w:lvl>
    <w:lvl w:ilvl="2" w:tplc="04090005" w:tentative="1">
      <w:start w:val="1"/>
      <w:numFmt w:val="bullet"/>
      <w:lvlText w:val=""/>
      <w:lvlJc w:val="left"/>
      <w:pPr>
        <w:tabs>
          <w:tab w:val="num" w:pos="5190"/>
        </w:tabs>
        <w:ind w:left="5190" w:hanging="360"/>
      </w:pPr>
      <w:rPr>
        <w:rFonts w:ascii="Wingdings" w:hAnsi="Wingdings" w:hint="default"/>
      </w:rPr>
    </w:lvl>
    <w:lvl w:ilvl="3" w:tplc="04090001" w:tentative="1">
      <w:start w:val="1"/>
      <w:numFmt w:val="bullet"/>
      <w:lvlText w:val=""/>
      <w:lvlJc w:val="left"/>
      <w:pPr>
        <w:tabs>
          <w:tab w:val="num" w:pos="5910"/>
        </w:tabs>
        <w:ind w:left="5910" w:hanging="360"/>
      </w:pPr>
      <w:rPr>
        <w:rFonts w:ascii="Symbol" w:hAnsi="Symbol" w:hint="default"/>
      </w:rPr>
    </w:lvl>
    <w:lvl w:ilvl="4" w:tplc="04090003" w:tentative="1">
      <w:start w:val="1"/>
      <w:numFmt w:val="bullet"/>
      <w:lvlText w:val="o"/>
      <w:lvlJc w:val="left"/>
      <w:pPr>
        <w:tabs>
          <w:tab w:val="num" w:pos="6630"/>
        </w:tabs>
        <w:ind w:left="6630" w:hanging="360"/>
      </w:pPr>
      <w:rPr>
        <w:rFonts w:ascii="Courier New" w:hAnsi="Courier New" w:cs="Courier New" w:hint="default"/>
      </w:rPr>
    </w:lvl>
    <w:lvl w:ilvl="5" w:tplc="04090005" w:tentative="1">
      <w:start w:val="1"/>
      <w:numFmt w:val="bullet"/>
      <w:lvlText w:val=""/>
      <w:lvlJc w:val="left"/>
      <w:pPr>
        <w:tabs>
          <w:tab w:val="num" w:pos="7350"/>
        </w:tabs>
        <w:ind w:left="7350" w:hanging="360"/>
      </w:pPr>
      <w:rPr>
        <w:rFonts w:ascii="Wingdings" w:hAnsi="Wingdings" w:hint="default"/>
      </w:rPr>
    </w:lvl>
    <w:lvl w:ilvl="6" w:tplc="04090001" w:tentative="1">
      <w:start w:val="1"/>
      <w:numFmt w:val="bullet"/>
      <w:lvlText w:val=""/>
      <w:lvlJc w:val="left"/>
      <w:pPr>
        <w:tabs>
          <w:tab w:val="num" w:pos="8070"/>
        </w:tabs>
        <w:ind w:left="8070" w:hanging="360"/>
      </w:pPr>
      <w:rPr>
        <w:rFonts w:ascii="Symbol" w:hAnsi="Symbol" w:hint="default"/>
      </w:rPr>
    </w:lvl>
    <w:lvl w:ilvl="7" w:tplc="04090003" w:tentative="1">
      <w:start w:val="1"/>
      <w:numFmt w:val="bullet"/>
      <w:lvlText w:val="o"/>
      <w:lvlJc w:val="left"/>
      <w:pPr>
        <w:tabs>
          <w:tab w:val="num" w:pos="8790"/>
        </w:tabs>
        <w:ind w:left="8790" w:hanging="360"/>
      </w:pPr>
      <w:rPr>
        <w:rFonts w:ascii="Courier New" w:hAnsi="Courier New" w:cs="Courier New" w:hint="default"/>
      </w:rPr>
    </w:lvl>
    <w:lvl w:ilvl="8" w:tplc="04090005" w:tentative="1">
      <w:start w:val="1"/>
      <w:numFmt w:val="bullet"/>
      <w:lvlText w:val=""/>
      <w:lvlJc w:val="left"/>
      <w:pPr>
        <w:tabs>
          <w:tab w:val="num" w:pos="9510"/>
        </w:tabs>
        <w:ind w:left="9510" w:hanging="360"/>
      </w:pPr>
      <w:rPr>
        <w:rFonts w:ascii="Wingdings" w:hAnsi="Wingdings" w:hint="default"/>
      </w:rPr>
    </w:lvl>
  </w:abstractNum>
  <w:abstractNum w:abstractNumId="4">
    <w:nsid w:val="503257AA"/>
    <w:multiLevelType w:val="multilevel"/>
    <w:tmpl w:val="CCFC598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60847D03"/>
    <w:multiLevelType w:val="hybridMultilevel"/>
    <w:tmpl w:val="1DDE45A8"/>
    <w:lvl w:ilvl="0" w:tplc="31A85A8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2715DD6"/>
    <w:multiLevelType w:val="multilevel"/>
    <w:tmpl w:val="CCFC598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669C2A1E"/>
    <w:multiLevelType w:val="hybridMultilevel"/>
    <w:tmpl w:val="DED2DA7E"/>
    <w:lvl w:ilvl="0" w:tplc="3F18DC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3137EA2"/>
    <w:multiLevelType w:val="multilevel"/>
    <w:tmpl w:val="CCFC598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8"/>
  </w:num>
  <w:num w:numId="3">
    <w:abstractNumId w:val="2"/>
  </w:num>
  <w:num w:numId="4">
    <w:abstractNumId w:val="4"/>
  </w:num>
  <w:num w:numId="5">
    <w:abstractNumId w:val="6"/>
  </w:num>
  <w:num w:numId="6">
    <w:abstractNumId w:val="0"/>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F279D"/>
    <w:rsid w:val="000005FD"/>
    <w:rsid w:val="0000299A"/>
    <w:rsid w:val="00006A0A"/>
    <w:rsid w:val="00024296"/>
    <w:rsid w:val="00025E5A"/>
    <w:rsid w:val="00026CA0"/>
    <w:rsid w:val="00032945"/>
    <w:rsid w:val="00053BA8"/>
    <w:rsid w:val="00054F80"/>
    <w:rsid w:val="00056951"/>
    <w:rsid w:val="00056E0B"/>
    <w:rsid w:val="00061B38"/>
    <w:rsid w:val="000633F0"/>
    <w:rsid w:val="0007327D"/>
    <w:rsid w:val="000734AF"/>
    <w:rsid w:val="00073769"/>
    <w:rsid w:val="00074F4F"/>
    <w:rsid w:val="00075388"/>
    <w:rsid w:val="00092FB7"/>
    <w:rsid w:val="000948B0"/>
    <w:rsid w:val="000A0AC4"/>
    <w:rsid w:val="000A12A5"/>
    <w:rsid w:val="000A28C0"/>
    <w:rsid w:val="000A3C08"/>
    <w:rsid w:val="000D62B3"/>
    <w:rsid w:val="000E0CAE"/>
    <w:rsid w:val="000E1359"/>
    <w:rsid w:val="000E5198"/>
    <w:rsid w:val="000E553A"/>
    <w:rsid w:val="00104C5B"/>
    <w:rsid w:val="0010740E"/>
    <w:rsid w:val="00117FA8"/>
    <w:rsid w:val="00123122"/>
    <w:rsid w:val="00127B06"/>
    <w:rsid w:val="00127C26"/>
    <w:rsid w:val="00130B91"/>
    <w:rsid w:val="00131F06"/>
    <w:rsid w:val="00135A79"/>
    <w:rsid w:val="00136DD6"/>
    <w:rsid w:val="00150586"/>
    <w:rsid w:val="001537AC"/>
    <w:rsid w:val="00156D46"/>
    <w:rsid w:val="00164726"/>
    <w:rsid w:val="00165A85"/>
    <w:rsid w:val="0016779A"/>
    <w:rsid w:val="00170CA4"/>
    <w:rsid w:val="00180A6B"/>
    <w:rsid w:val="00194F36"/>
    <w:rsid w:val="001B0ADD"/>
    <w:rsid w:val="001B5553"/>
    <w:rsid w:val="001B5BB5"/>
    <w:rsid w:val="001C20CF"/>
    <w:rsid w:val="001C3ABD"/>
    <w:rsid w:val="001D2D81"/>
    <w:rsid w:val="001D2EEC"/>
    <w:rsid w:val="001D4B74"/>
    <w:rsid w:val="001E0D24"/>
    <w:rsid w:val="001F547D"/>
    <w:rsid w:val="0020125A"/>
    <w:rsid w:val="0020175D"/>
    <w:rsid w:val="002058D6"/>
    <w:rsid w:val="00211766"/>
    <w:rsid w:val="002156DC"/>
    <w:rsid w:val="00217577"/>
    <w:rsid w:val="00220663"/>
    <w:rsid w:val="00222BE3"/>
    <w:rsid w:val="00223D36"/>
    <w:rsid w:val="00223EF7"/>
    <w:rsid w:val="00242E38"/>
    <w:rsid w:val="002535C4"/>
    <w:rsid w:val="00263304"/>
    <w:rsid w:val="002670CB"/>
    <w:rsid w:val="002726C4"/>
    <w:rsid w:val="00273C9D"/>
    <w:rsid w:val="00282B24"/>
    <w:rsid w:val="00293044"/>
    <w:rsid w:val="0029679D"/>
    <w:rsid w:val="002A2C5A"/>
    <w:rsid w:val="002A4E56"/>
    <w:rsid w:val="002B448D"/>
    <w:rsid w:val="002D0F7A"/>
    <w:rsid w:val="002E249A"/>
    <w:rsid w:val="002F1445"/>
    <w:rsid w:val="002F545C"/>
    <w:rsid w:val="002F6854"/>
    <w:rsid w:val="002F6FE2"/>
    <w:rsid w:val="003024A2"/>
    <w:rsid w:val="00315D48"/>
    <w:rsid w:val="00322BD7"/>
    <w:rsid w:val="00325FED"/>
    <w:rsid w:val="0033093A"/>
    <w:rsid w:val="00331818"/>
    <w:rsid w:val="003326A8"/>
    <w:rsid w:val="0033447C"/>
    <w:rsid w:val="00337F4E"/>
    <w:rsid w:val="0034362A"/>
    <w:rsid w:val="00351F9F"/>
    <w:rsid w:val="00361F01"/>
    <w:rsid w:val="003A6D54"/>
    <w:rsid w:val="003B145C"/>
    <w:rsid w:val="003B550E"/>
    <w:rsid w:val="003D3FB3"/>
    <w:rsid w:val="003D5842"/>
    <w:rsid w:val="003E1076"/>
    <w:rsid w:val="003E7143"/>
    <w:rsid w:val="003F077D"/>
    <w:rsid w:val="003F7F8F"/>
    <w:rsid w:val="00413654"/>
    <w:rsid w:val="004360A0"/>
    <w:rsid w:val="00445AF8"/>
    <w:rsid w:val="00447876"/>
    <w:rsid w:val="00452943"/>
    <w:rsid w:val="00463452"/>
    <w:rsid w:val="00467E5E"/>
    <w:rsid w:val="00494207"/>
    <w:rsid w:val="004A3D8D"/>
    <w:rsid w:val="004A5A7F"/>
    <w:rsid w:val="004A627E"/>
    <w:rsid w:val="004A74BA"/>
    <w:rsid w:val="004C0EC3"/>
    <w:rsid w:val="004C2443"/>
    <w:rsid w:val="004C7FE9"/>
    <w:rsid w:val="004E07BC"/>
    <w:rsid w:val="004E291C"/>
    <w:rsid w:val="004F12EB"/>
    <w:rsid w:val="00505F43"/>
    <w:rsid w:val="005158FA"/>
    <w:rsid w:val="005211B0"/>
    <w:rsid w:val="0052620C"/>
    <w:rsid w:val="00533137"/>
    <w:rsid w:val="00536A7B"/>
    <w:rsid w:val="005517AF"/>
    <w:rsid w:val="00554A52"/>
    <w:rsid w:val="00556CCF"/>
    <w:rsid w:val="005574F1"/>
    <w:rsid w:val="00566933"/>
    <w:rsid w:val="00566D95"/>
    <w:rsid w:val="00570114"/>
    <w:rsid w:val="00570D3D"/>
    <w:rsid w:val="0057548F"/>
    <w:rsid w:val="0059062F"/>
    <w:rsid w:val="00595575"/>
    <w:rsid w:val="00597211"/>
    <w:rsid w:val="005A0607"/>
    <w:rsid w:val="005A1151"/>
    <w:rsid w:val="005A22EF"/>
    <w:rsid w:val="005A3D37"/>
    <w:rsid w:val="005A77FF"/>
    <w:rsid w:val="005C4E87"/>
    <w:rsid w:val="005C74C6"/>
    <w:rsid w:val="005E0CF8"/>
    <w:rsid w:val="005F1E5C"/>
    <w:rsid w:val="006120A7"/>
    <w:rsid w:val="006173A0"/>
    <w:rsid w:val="006353EE"/>
    <w:rsid w:val="00636DDF"/>
    <w:rsid w:val="006419CD"/>
    <w:rsid w:val="0065263E"/>
    <w:rsid w:val="006613B7"/>
    <w:rsid w:val="00661FFE"/>
    <w:rsid w:val="0067431B"/>
    <w:rsid w:val="00683E36"/>
    <w:rsid w:val="006906D7"/>
    <w:rsid w:val="0069178C"/>
    <w:rsid w:val="006936F7"/>
    <w:rsid w:val="0069706B"/>
    <w:rsid w:val="006A106D"/>
    <w:rsid w:val="006A1EF2"/>
    <w:rsid w:val="006B3B1A"/>
    <w:rsid w:val="006B567A"/>
    <w:rsid w:val="006C2BD8"/>
    <w:rsid w:val="006D6736"/>
    <w:rsid w:val="006D7085"/>
    <w:rsid w:val="006E323F"/>
    <w:rsid w:val="006E3F90"/>
    <w:rsid w:val="006E593D"/>
    <w:rsid w:val="006F6BA4"/>
    <w:rsid w:val="00702B11"/>
    <w:rsid w:val="007221A0"/>
    <w:rsid w:val="00736F21"/>
    <w:rsid w:val="00746075"/>
    <w:rsid w:val="0075540B"/>
    <w:rsid w:val="00755667"/>
    <w:rsid w:val="007625B7"/>
    <w:rsid w:val="00762690"/>
    <w:rsid w:val="00773A9D"/>
    <w:rsid w:val="00787128"/>
    <w:rsid w:val="007A07E3"/>
    <w:rsid w:val="007A5093"/>
    <w:rsid w:val="007A5CB2"/>
    <w:rsid w:val="007A5DDF"/>
    <w:rsid w:val="007A7A6F"/>
    <w:rsid w:val="007B25E1"/>
    <w:rsid w:val="007B47B7"/>
    <w:rsid w:val="007B6708"/>
    <w:rsid w:val="007C166B"/>
    <w:rsid w:val="007C5DCE"/>
    <w:rsid w:val="007D3565"/>
    <w:rsid w:val="007D543F"/>
    <w:rsid w:val="007D7B93"/>
    <w:rsid w:val="007E69E3"/>
    <w:rsid w:val="007F7912"/>
    <w:rsid w:val="008016A0"/>
    <w:rsid w:val="008060C0"/>
    <w:rsid w:val="0081027C"/>
    <w:rsid w:val="008321FB"/>
    <w:rsid w:val="00845AE7"/>
    <w:rsid w:val="0088283C"/>
    <w:rsid w:val="00883C75"/>
    <w:rsid w:val="008872E0"/>
    <w:rsid w:val="008946D5"/>
    <w:rsid w:val="00896FE8"/>
    <w:rsid w:val="008978FA"/>
    <w:rsid w:val="008A1973"/>
    <w:rsid w:val="008A4307"/>
    <w:rsid w:val="008A5D49"/>
    <w:rsid w:val="008B445E"/>
    <w:rsid w:val="008C15E4"/>
    <w:rsid w:val="008E2E7B"/>
    <w:rsid w:val="008E460E"/>
    <w:rsid w:val="008E4E7F"/>
    <w:rsid w:val="009051EA"/>
    <w:rsid w:val="00910A01"/>
    <w:rsid w:val="0091726C"/>
    <w:rsid w:val="00943A1C"/>
    <w:rsid w:val="009450AA"/>
    <w:rsid w:val="00947DE9"/>
    <w:rsid w:val="00951193"/>
    <w:rsid w:val="0095733A"/>
    <w:rsid w:val="00961AE3"/>
    <w:rsid w:val="009645BA"/>
    <w:rsid w:val="00966C2D"/>
    <w:rsid w:val="00971C34"/>
    <w:rsid w:val="0099186A"/>
    <w:rsid w:val="009948EE"/>
    <w:rsid w:val="009A0ED2"/>
    <w:rsid w:val="009A1836"/>
    <w:rsid w:val="009A1913"/>
    <w:rsid w:val="009B44A2"/>
    <w:rsid w:val="009B668B"/>
    <w:rsid w:val="009C38CD"/>
    <w:rsid w:val="009D63E4"/>
    <w:rsid w:val="009E7438"/>
    <w:rsid w:val="009F2A90"/>
    <w:rsid w:val="00A00189"/>
    <w:rsid w:val="00A0155D"/>
    <w:rsid w:val="00A04A03"/>
    <w:rsid w:val="00A13356"/>
    <w:rsid w:val="00A25039"/>
    <w:rsid w:val="00A260AE"/>
    <w:rsid w:val="00A3393F"/>
    <w:rsid w:val="00A61681"/>
    <w:rsid w:val="00A623E4"/>
    <w:rsid w:val="00A7230C"/>
    <w:rsid w:val="00A808F8"/>
    <w:rsid w:val="00AC42B7"/>
    <w:rsid w:val="00AC539A"/>
    <w:rsid w:val="00AE3B17"/>
    <w:rsid w:val="00AF2F5D"/>
    <w:rsid w:val="00B0061C"/>
    <w:rsid w:val="00B036C3"/>
    <w:rsid w:val="00B06A89"/>
    <w:rsid w:val="00B229B7"/>
    <w:rsid w:val="00B41D93"/>
    <w:rsid w:val="00B42B42"/>
    <w:rsid w:val="00B511E7"/>
    <w:rsid w:val="00B53CB6"/>
    <w:rsid w:val="00B61F3C"/>
    <w:rsid w:val="00B74B03"/>
    <w:rsid w:val="00B772FD"/>
    <w:rsid w:val="00B85645"/>
    <w:rsid w:val="00B860A3"/>
    <w:rsid w:val="00B9089E"/>
    <w:rsid w:val="00B95B4F"/>
    <w:rsid w:val="00BA2871"/>
    <w:rsid w:val="00BA2BCE"/>
    <w:rsid w:val="00BA5341"/>
    <w:rsid w:val="00BC572B"/>
    <w:rsid w:val="00BD0307"/>
    <w:rsid w:val="00BE3D1B"/>
    <w:rsid w:val="00BF056F"/>
    <w:rsid w:val="00C0288C"/>
    <w:rsid w:val="00C06FD4"/>
    <w:rsid w:val="00C20628"/>
    <w:rsid w:val="00C25325"/>
    <w:rsid w:val="00C3598F"/>
    <w:rsid w:val="00C41970"/>
    <w:rsid w:val="00C446F4"/>
    <w:rsid w:val="00C46A53"/>
    <w:rsid w:val="00C56CC8"/>
    <w:rsid w:val="00C60F7D"/>
    <w:rsid w:val="00C6170D"/>
    <w:rsid w:val="00C71C43"/>
    <w:rsid w:val="00C71CD3"/>
    <w:rsid w:val="00C76EC1"/>
    <w:rsid w:val="00C80914"/>
    <w:rsid w:val="00C80E06"/>
    <w:rsid w:val="00C86583"/>
    <w:rsid w:val="00C87E9E"/>
    <w:rsid w:val="00CA2C8E"/>
    <w:rsid w:val="00CB5434"/>
    <w:rsid w:val="00CB6C4B"/>
    <w:rsid w:val="00CB7A44"/>
    <w:rsid w:val="00CC0943"/>
    <w:rsid w:val="00CC5998"/>
    <w:rsid w:val="00CC6F48"/>
    <w:rsid w:val="00CD4CA3"/>
    <w:rsid w:val="00CD4F5F"/>
    <w:rsid w:val="00CE464C"/>
    <w:rsid w:val="00CE62DB"/>
    <w:rsid w:val="00CF1DD5"/>
    <w:rsid w:val="00CF279D"/>
    <w:rsid w:val="00D06F4D"/>
    <w:rsid w:val="00D1222C"/>
    <w:rsid w:val="00D15FCA"/>
    <w:rsid w:val="00D17127"/>
    <w:rsid w:val="00D22A67"/>
    <w:rsid w:val="00D24A89"/>
    <w:rsid w:val="00D32202"/>
    <w:rsid w:val="00D40E8B"/>
    <w:rsid w:val="00D41D1C"/>
    <w:rsid w:val="00D6419D"/>
    <w:rsid w:val="00D72DBA"/>
    <w:rsid w:val="00D75FCF"/>
    <w:rsid w:val="00D80F82"/>
    <w:rsid w:val="00D84634"/>
    <w:rsid w:val="00D94BC1"/>
    <w:rsid w:val="00D963C1"/>
    <w:rsid w:val="00DA0168"/>
    <w:rsid w:val="00DA12A0"/>
    <w:rsid w:val="00DA5379"/>
    <w:rsid w:val="00DA5B6E"/>
    <w:rsid w:val="00DB3E17"/>
    <w:rsid w:val="00DC0258"/>
    <w:rsid w:val="00DE2752"/>
    <w:rsid w:val="00DE3967"/>
    <w:rsid w:val="00DE7B87"/>
    <w:rsid w:val="00DF25F7"/>
    <w:rsid w:val="00DF5D34"/>
    <w:rsid w:val="00E31B7B"/>
    <w:rsid w:val="00E33931"/>
    <w:rsid w:val="00E35E4B"/>
    <w:rsid w:val="00E4360D"/>
    <w:rsid w:val="00E44433"/>
    <w:rsid w:val="00E52CE2"/>
    <w:rsid w:val="00E54CAC"/>
    <w:rsid w:val="00E61571"/>
    <w:rsid w:val="00E71053"/>
    <w:rsid w:val="00E75902"/>
    <w:rsid w:val="00E800F3"/>
    <w:rsid w:val="00E86D64"/>
    <w:rsid w:val="00E92F46"/>
    <w:rsid w:val="00EB0A23"/>
    <w:rsid w:val="00EB37F0"/>
    <w:rsid w:val="00EB612E"/>
    <w:rsid w:val="00EB613A"/>
    <w:rsid w:val="00EB7DDE"/>
    <w:rsid w:val="00EC02A7"/>
    <w:rsid w:val="00EC3BC9"/>
    <w:rsid w:val="00ED3A0D"/>
    <w:rsid w:val="00ED3B9F"/>
    <w:rsid w:val="00EE319D"/>
    <w:rsid w:val="00EE326C"/>
    <w:rsid w:val="00EE5F4F"/>
    <w:rsid w:val="00EF578C"/>
    <w:rsid w:val="00F06904"/>
    <w:rsid w:val="00F06E73"/>
    <w:rsid w:val="00F13B63"/>
    <w:rsid w:val="00F15641"/>
    <w:rsid w:val="00F22CD7"/>
    <w:rsid w:val="00F277C5"/>
    <w:rsid w:val="00F27E5A"/>
    <w:rsid w:val="00F347C5"/>
    <w:rsid w:val="00F36B7D"/>
    <w:rsid w:val="00F52C49"/>
    <w:rsid w:val="00F57496"/>
    <w:rsid w:val="00F6750D"/>
    <w:rsid w:val="00F704D6"/>
    <w:rsid w:val="00F72602"/>
    <w:rsid w:val="00F73948"/>
    <w:rsid w:val="00F84DC4"/>
    <w:rsid w:val="00F86F05"/>
    <w:rsid w:val="00FB3F7A"/>
    <w:rsid w:val="00FC244F"/>
    <w:rsid w:val="00FE0F1B"/>
    <w:rsid w:val="00FF0C18"/>
    <w:rsid w:val="00FF33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rules v:ext="edit">
        <o:r id="V:Rule1" type="connector" idref="#AutoShape 22"/>
        <o:r id="V:Rule2" type="connector" idref="#_x0000_s1028"/>
        <o:r id="V:Rule3" type="connector" idref="#AutoShape 23"/>
        <o:r id="V:Rule4" type="connector" idref="#AutoShape 4"/>
        <o:r id="V:Rule5" type="connector" idref="#_x0000_s1031"/>
      </o:rules>
    </o:shapelayout>
  </w:shapeDefaults>
  <w:decimalSymbol w:val=","/>
  <w:listSeparator w:val=","/>
  <w15:docId w15:val="{89420FAE-5675-4816-B303-B2BEDF44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79D"/>
    <w:rPr>
      <w:b/>
      <w:bCs/>
      <w:sz w:val="28"/>
      <w:szCs w:val="28"/>
    </w:rPr>
  </w:style>
  <w:style w:type="paragraph" w:styleId="Heading2">
    <w:name w:val="heading 2"/>
    <w:basedOn w:val="Normal"/>
    <w:next w:val="Normal"/>
    <w:qFormat/>
    <w:rsid w:val="00CF279D"/>
    <w:pPr>
      <w:keepNext/>
      <w:tabs>
        <w:tab w:val="left" w:pos="5025"/>
      </w:tabs>
      <w:jc w:val="center"/>
      <w:outlineLvl w:val="1"/>
    </w:pPr>
    <w:rPr>
      <w:b w:val="0"/>
      <w:bCs w:val="0"/>
      <w:i/>
      <w:iCs/>
    </w:rPr>
  </w:style>
  <w:style w:type="paragraph" w:styleId="Heading4">
    <w:name w:val="heading 4"/>
    <w:basedOn w:val="Normal"/>
    <w:next w:val="Normal"/>
    <w:qFormat/>
    <w:rsid w:val="00D17127"/>
    <w:pPr>
      <w:keepNext/>
      <w:jc w:val="right"/>
      <w:outlineLvl w:val="3"/>
    </w:pPr>
    <w:rPr>
      <w:rFonts w:ascii=".VnTime" w:hAnsi=".VnTime"/>
      <w:b w:val="0"/>
      <w:bCs w:val="0"/>
      <w:i/>
      <w:color w:val="008000"/>
      <w:szCs w:val="20"/>
      <w:lang w:val="en-GB"/>
    </w:rPr>
  </w:style>
  <w:style w:type="paragraph" w:styleId="Heading5">
    <w:name w:val="heading 5"/>
    <w:basedOn w:val="Normal"/>
    <w:next w:val="Normal"/>
    <w:qFormat/>
    <w:rsid w:val="00D17127"/>
    <w:pPr>
      <w:keepNext/>
      <w:jc w:val="center"/>
      <w:outlineLvl w:val="4"/>
    </w:pPr>
    <w:rPr>
      <w:rFonts w:ascii=".VnTimeH" w:hAnsi=".VnTimeH"/>
      <w:bCs w:val="0"/>
      <w:color w:val="008000"/>
      <w:sz w:val="24"/>
      <w:szCs w:val="20"/>
      <w:lang w:val="en-GB"/>
    </w:rPr>
  </w:style>
  <w:style w:type="paragraph" w:styleId="Heading7">
    <w:name w:val="heading 7"/>
    <w:basedOn w:val="Normal"/>
    <w:next w:val="Normal"/>
    <w:qFormat/>
    <w:rsid w:val="00D17127"/>
    <w:pPr>
      <w:keepNext/>
      <w:jc w:val="center"/>
      <w:outlineLvl w:val="6"/>
    </w:pPr>
    <w:rPr>
      <w:bCs w:val="0"/>
    </w:rPr>
  </w:style>
  <w:style w:type="paragraph" w:styleId="Heading9">
    <w:name w:val="heading 9"/>
    <w:basedOn w:val="Normal"/>
    <w:next w:val="Normal"/>
    <w:qFormat/>
    <w:rsid w:val="00D17127"/>
    <w:pPr>
      <w:keepNext/>
      <w:spacing w:before="60"/>
      <w:jc w:val="center"/>
      <w:outlineLvl w:val="8"/>
    </w:pPr>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F279D"/>
    <w:pPr>
      <w:jc w:val="both"/>
    </w:pPr>
    <w:rPr>
      <w:b w:val="0"/>
      <w:bCs w:val="0"/>
    </w:rPr>
  </w:style>
  <w:style w:type="paragraph" w:styleId="BodyText3">
    <w:name w:val="Body Text 3"/>
    <w:basedOn w:val="Normal"/>
    <w:rsid w:val="00D17127"/>
    <w:pPr>
      <w:autoSpaceDE w:val="0"/>
      <w:autoSpaceDN w:val="0"/>
      <w:adjustRightInd w:val="0"/>
      <w:jc w:val="both"/>
    </w:pPr>
    <w:rPr>
      <w:rFonts w:ascii=".VnTime" w:hAnsi=".VnTime"/>
      <w:bCs w:val="0"/>
      <w:szCs w:val="20"/>
    </w:rPr>
  </w:style>
  <w:style w:type="paragraph" w:styleId="BodyText2">
    <w:name w:val="Body Text 2"/>
    <w:basedOn w:val="Normal"/>
    <w:rsid w:val="00D17127"/>
    <w:pPr>
      <w:jc w:val="both"/>
    </w:pPr>
    <w:rPr>
      <w:rFonts w:ascii=".VnTime" w:hAnsi=".VnTime"/>
      <w:b w:val="0"/>
      <w:bCs w:val="0"/>
      <w:szCs w:val="20"/>
    </w:rPr>
  </w:style>
  <w:style w:type="table" w:styleId="TableGrid">
    <w:name w:val="Table Grid"/>
    <w:basedOn w:val="TableNormal"/>
    <w:rsid w:val="00755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7A5CB2"/>
    <w:pPr>
      <w:spacing w:after="160" w:line="240" w:lineRule="exact"/>
    </w:pPr>
    <w:rPr>
      <w:rFonts w:cs="Arial"/>
      <w:b w:val="0"/>
      <w:bCs w:val="0"/>
      <w:sz w:val="20"/>
      <w:szCs w:val="20"/>
    </w:rPr>
  </w:style>
  <w:style w:type="paragraph" w:styleId="BalloonText">
    <w:name w:val="Balloon Text"/>
    <w:basedOn w:val="Normal"/>
    <w:link w:val="BalloonTextChar"/>
    <w:rsid w:val="002535C4"/>
    <w:rPr>
      <w:rFonts w:ascii="Segoe UI" w:hAnsi="Segoe UI"/>
      <w:sz w:val="18"/>
      <w:szCs w:val="18"/>
    </w:rPr>
  </w:style>
  <w:style w:type="character" w:customStyle="1" w:styleId="BalloonTextChar">
    <w:name w:val="Balloon Text Char"/>
    <w:link w:val="BalloonText"/>
    <w:rsid w:val="002535C4"/>
    <w:rPr>
      <w:rFonts w:ascii="Segoe UI" w:hAnsi="Segoe UI" w:cs="Segoe UI"/>
      <w:b/>
      <w:bCs/>
      <w:sz w:val="18"/>
      <w:szCs w:val="18"/>
    </w:rPr>
  </w:style>
  <w:style w:type="paragraph" w:styleId="Header">
    <w:name w:val="header"/>
    <w:basedOn w:val="Normal"/>
    <w:link w:val="HeaderChar"/>
    <w:rsid w:val="00F13B63"/>
    <w:pPr>
      <w:tabs>
        <w:tab w:val="center" w:pos="4680"/>
        <w:tab w:val="right" w:pos="9360"/>
      </w:tabs>
    </w:pPr>
  </w:style>
  <w:style w:type="character" w:customStyle="1" w:styleId="HeaderChar">
    <w:name w:val="Header Char"/>
    <w:link w:val="Header"/>
    <w:rsid w:val="00F13B63"/>
    <w:rPr>
      <w:b/>
      <w:bCs/>
      <w:sz w:val="28"/>
      <w:szCs w:val="28"/>
    </w:rPr>
  </w:style>
  <w:style w:type="paragraph" w:styleId="Footer">
    <w:name w:val="footer"/>
    <w:basedOn w:val="Normal"/>
    <w:link w:val="FooterChar"/>
    <w:uiPriority w:val="99"/>
    <w:rsid w:val="00F13B63"/>
    <w:pPr>
      <w:tabs>
        <w:tab w:val="center" w:pos="4680"/>
        <w:tab w:val="right" w:pos="9360"/>
      </w:tabs>
    </w:pPr>
  </w:style>
  <w:style w:type="character" w:customStyle="1" w:styleId="FooterChar">
    <w:name w:val="Footer Char"/>
    <w:link w:val="Footer"/>
    <w:uiPriority w:val="99"/>
    <w:rsid w:val="00F13B63"/>
    <w:rPr>
      <w:b/>
      <w:bCs/>
      <w:sz w:val="28"/>
      <w:szCs w:val="28"/>
    </w:rPr>
  </w:style>
  <w:style w:type="paragraph" w:styleId="ListParagraph">
    <w:name w:val="List Paragraph"/>
    <w:basedOn w:val="Normal"/>
    <w:uiPriority w:val="34"/>
    <w:qFormat/>
    <w:rsid w:val="00910A01"/>
    <w:pPr>
      <w:ind w:left="720"/>
      <w:contextualSpacing/>
    </w:pPr>
  </w:style>
  <w:style w:type="character" w:styleId="Hyperlink">
    <w:name w:val="Hyperlink"/>
    <w:basedOn w:val="DefaultParagraphFont"/>
    <w:unhideWhenUsed/>
    <w:rsid w:val="004A62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thktns@gmail.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3ACC7F569E5B4297E61AD19D435471" ma:contentTypeVersion="0" ma:contentTypeDescription="Create a new document." ma:contentTypeScope="" ma:versionID="80e02f6dc940418370f9f63d61099511">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8F522-651A-4133-BA58-7CA96B9D5F12}"/>
</file>

<file path=customXml/itemProps2.xml><?xml version="1.0" encoding="utf-8"?>
<ds:datastoreItem xmlns:ds="http://schemas.openxmlformats.org/officeDocument/2006/customXml" ds:itemID="{26B56AB6-5B66-4F7D-914C-40D2BF3CC7A3}"/>
</file>

<file path=customXml/itemProps3.xml><?xml version="1.0" encoding="utf-8"?>
<ds:datastoreItem xmlns:ds="http://schemas.openxmlformats.org/officeDocument/2006/customXml" ds:itemID="{DBC838B7-435C-4E40-8006-1E95CE4F19D4}"/>
</file>

<file path=docProps/app.xml><?xml version="1.0" encoding="utf-8"?>
<Properties xmlns="http://schemas.openxmlformats.org/officeDocument/2006/extended-properties" xmlns:vt="http://schemas.openxmlformats.org/officeDocument/2006/docPropsVTypes">
  <Template>Normal.dotm</Template>
  <TotalTime>386</TotalTime>
  <Pages>1</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UBND THÀNH PHỐ HÀ NỘI</vt:lpstr>
    </vt:vector>
  </TitlesOfParts>
  <Company>HOME</Company>
  <LinksUpToDate>false</LinksUpToDate>
  <CharactersWithSpaces>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subject/>
  <dc:creator>nguyenbt</dc:creator>
  <cp:keywords/>
  <cp:lastModifiedBy>Windows User</cp:lastModifiedBy>
  <cp:revision>57</cp:revision>
  <cp:lastPrinted>2018-08-21T04:20:00Z</cp:lastPrinted>
  <dcterms:created xsi:type="dcterms:W3CDTF">2017-04-13T09:22:00Z</dcterms:created>
  <dcterms:modified xsi:type="dcterms:W3CDTF">2018-08-21T04:21:00Z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0x0101005B3ACC7F569E5B4297E61AD19D435471</vt:lpwstr>
  </property>
  <property fmtid="{D5CDD505-2E9C-101B-9397-08002B2CF9AE}" pid="3" name="_CopySource">
    <vt:lpwstr>C:\fakepath\180817 QĐ GS công trình trọng điểm.docx</vt:lpwstr>
  </property>
</Properties>
</file>